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0C" w:rsidRPr="000F520C" w:rsidRDefault="000F520C" w:rsidP="000F520C">
      <w:pPr>
        <w:spacing w:after="0"/>
        <w:jc w:val="center"/>
        <w:rPr>
          <w:rFonts w:ascii="Arial" w:hAnsi="Arial" w:cs="Arial"/>
          <w:b/>
          <w:sz w:val="20"/>
          <w:szCs w:val="20"/>
        </w:rPr>
      </w:pPr>
      <w:r w:rsidRPr="000F520C">
        <w:rPr>
          <w:rFonts w:ascii="Arial" w:hAnsi="Arial" w:cs="Arial"/>
          <w:b/>
          <w:sz w:val="20"/>
          <w:szCs w:val="20"/>
        </w:rPr>
        <w:t>SENIOR THREE HOLIDAY WORK</w:t>
      </w:r>
    </w:p>
    <w:p w:rsidR="000F520C" w:rsidRPr="000F520C" w:rsidRDefault="000F520C" w:rsidP="000F520C">
      <w:pPr>
        <w:spacing w:after="0"/>
        <w:rPr>
          <w:rFonts w:ascii="Arial" w:hAnsi="Arial" w:cs="Arial"/>
          <w:sz w:val="20"/>
          <w:szCs w:val="20"/>
        </w:rPr>
      </w:pPr>
      <w:r w:rsidRPr="000F520C">
        <w:rPr>
          <w:rFonts w:ascii="Arial" w:hAnsi="Arial" w:cs="Arial"/>
          <w:sz w:val="20"/>
          <w:szCs w:val="20"/>
        </w:rPr>
        <w:t>Dear Students of S.3, topics 4 – 7 are additional topics sent to you during this extended holiday. Read, understand and summarize those topics in addition to the ones which had been previously given to you. Ensure that you are able to answer all questions on those topics.</w:t>
      </w:r>
    </w:p>
    <w:p w:rsidR="000F520C" w:rsidRPr="000F520C" w:rsidRDefault="000F520C" w:rsidP="000F520C">
      <w:pPr>
        <w:spacing w:after="0"/>
        <w:rPr>
          <w:rFonts w:ascii="Arial" w:hAnsi="Arial" w:cs="Arial"/>
          <w:i/>
          <w:sz w:val="20"/>
          <w:szCs w:val="20"/>
        </w:rPr>
      </w:pPr>
      <w:r w:rsidRPr="000F520C">
        <w:rPr>
          <w:rFonts w:ascii="Arial" w:hAnsi="Arial" w:cs="Arial"/>
          <w:sz w:val="20"/>
          <w:szCs w:val="20"/>
        </w:rPr>
        <w:t xml:space="preserve">You are advised to use the </w:t>
      </w:r>
      <w:r w:rsidRPr="000F520C">
        <w:rPr>
          <w:rFonts w:ascii="Arial" w:hAnsi="Arial" w:cs="Arial"/>
          <w:i/>
          <w:sz w:val="20"/>
          <w:szCs w:val="20"/>
        </w:rPr>
        <w:t>Comprehensive Revision Guide for Ordinary level, the Magic Book Series</w:t>
      </w:r>
    </w:p>
    <w:p w:rsidR="000F520C" w:rsidRPr="000F520C" w:rsidRDefault="000F520C" w:rsidP="000F520C">
      <w:pPr>
        <w:pStyle w:val="ListParagraph"/>
        <w:numPr>
          <w:ilvl w:val="0"/>
          <w:numId w:val="1"/>
        </w:numPr>
        <w:rPr>
          <w:rFonts w:ascii="Arial" w:hAnsi="Arial" w:cs="Arial"/>
          <w:sz w:val="20"/>
          <w:szCs w:val="20"/>
        </w:rPr>
      </w:pPr>
      <w:r w:rsidRPr="000F520C">
        <w:rPr>
          <w:rFonts w:ascii="Arial" w:hAnsi="Arial" w:cs="Arial"/>
          <w:sz w:val="20"/>
          <w:szCs w:val="20"/>
        </w:rPr>
        <w:t>The Bantu of South Africa</w:t>
      </w:r>
    </w:p>
    <w:p w:rsidR="000F520C" w:rsidRPr="000F520C" w:rsidRDefault="000F520C" w:rsidP="000F520C">
      <w:pPr>
        <w:pStyle w:val="ListParagraph"/>
        <w:numPr>
          <w:ilvl w:val="0"/>
          <w:numId w:val="1"/>
        </w:numPr>
        <w:rPr>
          <w:rFonts w:ascii="Arial" w:hAnsi="Arial" w:cs="Arial"/>
          <w:sz w:val="20"/>
          <w:szCs w:val="20"/>
        </w:rPr>
      </w:pPr>
      <w:r w:rsidRPr="000F520C">
        <w:rPr>
          <w:rFonts w:ascii="Arial" w:hAnsi="Arial" w:cs="Arial"/>
          <w:sz w:val="20"/>
          <w:szCs w:val="20"/>
        </w:rPr>
        <w:t>The Dutch period in South Africa</w:t>
      </w:r>
    </w:p>
    <w:p w:rsidR="000F520C" w:rsidRPr="000F520C" w:rsidRDefault="000F520C" w:rsidP="000F520C">
      <w:pPr>
        <w:pStyle w:val="ListParagraph"/>
        <w:numPr>
          <w:ilvl w:val="0"/>
          <w:numId w:val="1"/>
        </w:numPr>
        <w:rPr>
          <w:rFonts w:ascii="Arial" w:hAnsi="Arial" w:cs="Arial"/>
          <w:sz w:val="20"/>
          <w:szCs w:val="20"/>
        </w:rPr>
      </w:pPr>
      <w:r w:rsidRPr="000F520C">
        <w:rPr>
          <w:rFonts w:ascii="Arial" w:hAnsi="Arial" w:cs="Arial"/>
          <w:sz w:val="20"/>
          <w:szCs w:val="20"/>
        </w:rPr>
        <w:t>The British Reforms in South Africa</w:t>
      </w:r>
    </w:p>
    <w:p w:rsidR="000F520C" w:rsidRPr="000F520C" w:rsidRDefault="000F520C" w:rsidP="000F520C">
      <w:pPr>
        <w:pStyle w:val="ListParagraph"/>
        <w:numPr>
          <w:ilvl w:val="0"/>
          <w:numId w:val="1"/>
        </w:numPr>
        <w:rPr>
          <w:rFonts w:ascii="Arial" w:hAnsi="Arial" w:cs="Arial"/>
          <w:color w:val="FF0000"/>
          <w:sz w:val="20"/>
          <w:szCs w:val="20"/>
        </w:rPr>
      </w:pPr>
      <w:r w:rsidRPr="000F520C">
        <w:rPr>
          <w:rFonts w:ascii="Arial" w:hAnsi="Arial" w:cs="Arial"/>
          <w:color w:val="FF0000"/>
          <w:sz w:val="20"/>
          <w:szCs w:val="20"/>
        </w:rPr>
        <w:t>Kaffir Wars</w:t>
      </w:r>
    </w:p>
    <w:p w:rsidR="000F520C" w:rsidRPr="000F520C" w:rsidRDefault="000F520C" w:rsidP="000F520C">
      <w:pPr>
        <w:pStyle w:val="ListParagraph"/>
        <w:numPr>
          <w:ilvl w:val="0"/>
          <w:numId w:val="1"/>
        </w:numPr>
        <w:rPr>
          <w:rFonts w:ascii="Arial" w:hAnsi="Arial" w:cs="Arial"/>
          <w:color w:val="FF0000"/>
          <w:sz w:val="20"/>
          <w:szCs w:val="20"/>
        </w:rPr>
      </w:pPr>
      <w:r w:rsidRPr="000F520C">
        <w:rPr>
          <w:rFonts w:ascii="Arial" w:hAnsi="Arial" w:cs="Arial"/>
          <w:color w:val="FF0000"/>
          <w:sz w:val="20"/>
          <w:szCs w:val="20"/>
        </w:rPr>
        <w:t>The Great Trek</w:t>
      </w:r>
    </w:p>
    <w:p w:rsidR="000F520C" w:rsidRPr="000F520C" w:rsidRDefault="000F520C" w:rsidP="000F520C">
      <w:pPr>
        <w:pStyle w:val="ListParagraph"/>
        <w:numPr>
          <w:ilvl w:val="0"/>
          <w:numId w:val="1"/>
        </w:numPr>
        <w:rPr>
          <w:rFonts w:ascii="Arial" w:hAnsi="Arial" w:cs="Arial"/>
          <w:color w:val="FF0000"/>
          <w:sz w:val="20"/>
          <w:szCs w:val="20"/>
        </w:rPr>
      </w:pPr>
      <w:r w:rsidRPr="000F520C">
        <w:rPr>
          <w:rFonts w:ascii="Arial" w:hAnsi="Arial" w:cs="Arial"/>
          <w:color w:val="FF0000"/>
          <w:sz w:val="20"/>
          <w:szCs w:val="20"/>
        </w:rPr>
        <w:t>The Boer Republics after the Great Trek</w:t>
      </w:r>
    </w:p>
    <w:p w:rsidR="000C47C2" w:rsidRPr="000F520C" w:rsidRDefault="000F520C" w:rsidP="000F520C">
      <w:pPr>
        <w:pStyle w:val="ListParagraph"/>
        <w:numPr>
          <w:ilvl w:val="0"/>
          <w:numId w:val="1"/>
        </w:numPr>
        <w:rPr>
          <w:rFonts w:ascii="Arial" w:hAnsi="Arial" w:cs="Arial"/>
          <w:color w:val="FF0000"/>
          <w:sz w:val="20"/>
          <w:szCs w:val="20"/>
        </w:rPr>
      </w:pPr>
      <w:r w:rsidRPr="000F520C">
        <w:rPr>
          <w:rFonts w:ascii="Arial" w:hAnsi="Arial" w:cs="Arial"/>
          <w:color w:val="FF0000"/>
          <w:sz w:val="20"/>
          <w:szCs w:val="20"/>
        </w:rPr>
        <w:t>The rise of Afrikaner Nationalism</w:t>
      </w:r>
    </w:p>
    <w:sectPr w:rsidR="000C47C2" w:rsidRPr="000F520C" w:rsidSect="004A0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6AD7"/>
    <w:multiLevelType w:val="hybridMultilevel"/>
    <w:tmpl w:val="E7D6BC54"/>
    <w:lvl w:ilvl="0" w:tplc="2966835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20C"/>
    <w:rsid w:val="000F520C"/>
    <w:rsid w:val="001E03E6"/>
    <w:rsid w:val="004A070E"/>
    <w:rsid w:val="00E7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2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2020-04-17T09:45:00Z</dcterms:created>
  <dcterms:modified xsi:type="dcterms:W3CDTF">2020-04-17T09:47:00Z</dcterms:modified>
</cp:coreProperties>
</file>