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A50" w:rsidRPr="00762C22" w:rsidRDefault="00762C22">
      <w:pPr>
        <w:rPr>
          <w:rFonts w:ascii="Tahoma" w:hAnsi="Tahoma" w:cs="Tahoma"/>
          <w:b/>
          <w:sz w:val="28"/>
          <w:szCs w:val="28"/>
        </w:rPr>
      </w:pPr>
      <w:r w:rsidRPr="00762C22">
        <w:rPr>
          <w:rFonts w:ascii="Tahoma" w:hAnsi="Tahoma" w:cs="Tahoma"/>
          <w:b/>
          <w:sz w:val="28"/>
          <w:szCs w:val="28"/>
        </w:rPr>
        <w:t>HISTORY SENIOR ONE HOLIDAY WORK</w:t>
      </w:r>
    </w:p>
    <w:p w:rsidR="00762C22" w:rsidRDefault="007F2BD2" w:rsidP="007F2BD2">
      <w:pPr>
        <w:spacing w:after="0"/>
        <w:rPr>
          <w:rFonts w:ascii="Tahoma" w:hAnsi="Tahoma" w:cs="Tahoma"/>
          <w:sz w:val="24"/>
          <w:szCs w:val="24"/>
        </w:rPr>
      </w:pPr>
      <w:r w:rsidRPr="00762C22">
        <w:rPr>
          <w:rFonts w:ascii="Tahoma" w:hAnsi="Tahoma" w:cs="Tahoma"/>
          <w:sz w:val="24"/>
          <w:szCs w:val="24"/>
        </w:rPr>
        <w:t xml:space="preserve">Dear Students of S.1, </w:t>
      </w:r>
    </w:p>
    <w:p w:rsidR="007F2BD2" w:rsidRPr="00762C22" w:rsidRDefault="00762C22" w:rsidP="007F2BD2">
      <w:pPr>
        <w:spacing w:after="0"/>
        <w:rPr>
          <w:rFonts w:ascii="Tahoma" w:hAnsi="Tahoma" w:cs="Tahoma"/>
          <w:sz w:val="24"/>
          <w:szCs w:val="24"/>
        </w:rPr>
      </w:pPr>
      <w:r>
        <w:rPr>
          <w:rFonts w:ascii="Tahoma" w:hAnsi="Tahoma" w:cs="Tahoma"/>
          <w:sz w:val="24"/>
          <w:szCs w:val="24"/>
        </w:rPr>
        <w:t>T</w:t>
      </w:r>
      <w:r w:rsidR="007F2BD2" w:rsidRPr="00762C22">
        <w:rPr>
          <w:rFonts w:ascii="Tahoma" w:hAnsi="Tahoma" w:cs="Tahoma"/>
          <w:sz w:val="24"/>
          <w:szCs w:val="24"/>
        </w:rPr>
        <w:t xml:space="preserve">opics 1– </w:t>
      </w:r>
      <w:proofErr w:type="gramStart"/>
      <w:r w:rsidR="007F2BD2" w:rsidRPr="00762C22">
        <w:rPr>
          <w:rFonts w:ascii="Tahoma" w:hAnsi="Tahoma" w:cs="Tahoma"/>
          <w:sz w:val="24"/>
          <w:szCs w:val="24"/>
        </w:rPr>
        <w:t>2  were</w:t>
      </w:r>
      <w:proofErr w:type="gramEnd"/>
      <w:r w:rsidR="007F2BD2" w:rsidRPr="00762C22">
        <w:rPr>
          <w:rFonts w:ascii="Tahoma" w:hAnsi="Tahoma" w:cs="Tahoma"/>
          <w:sz w:val="24"/>
          <w:szCs w:val="24"/>
        </w:rPr>
        <w:t xml:space="preserve"> given to you as you </w:t>
      </w:r>
      <w:r>
        <w:rPr>
          <w:rFonts w:ascii="Tahoma" w:hAnsi="Tahoma" w:cs="Tahoma"/>
          <w:sz w:val="24"/>
          <w:szCs w:val="24"/>
        </w:rPr>
        <w:t>went</w:t>
      </w:r>
      <w:r w:rsidR="007F2BD2" w:rsidRPr="00762C22">
        <w:rPr>
          <w:rFonts w:ascii="Tahoma" w:hAnsi="Tahoma" w:cs="Tahoma"/>
          <w:sz w:val="24"/>
          <w:szCs w:val="24"/>
        </w:rPr>
        <w:t xml:space="preserve"> back </w:t>
      </w:r>
      <w:r>
        <w:rPr>
          <w:rFonts w:ascii="Tahoma" w:hAnsi="Tahoma" w:cs="Tahoma"/>
          <w:sz w:val="24"/>
          <w:szCs w:val="24"/>
        </w:rPr>
        <w:t xml:space="preserve">home </w:t>
      </w:r>
      <w:r w:rsidR="007F2BD2" w:rsidRPr="00762C22">
        <w:rPr>
          <w:rFonts w:ascii="Tahoma" w:hAnsi="Tahoma" w:cs="Tahoma"/>
          <w:sz w:val="24"/>
          <w:szCs w:val="24"/>
        </w:rPr>
        <w:t xml:space="preserve">for holiday.  Read and understand those topics during this break. Additional work from topic three has been </w:t>
      </w:r>
      <w:r>
        <w:rPr>
          <w:rFonts w:ascii="Tahoma" w:hAnsi="Tahoma" w:cs="Tahoma"/>
          <w:sz w:val="24"/>
          <w:szCs w:val="24"/>
        </w:rPr>
        <w:t>uploaded</w:t>
      </w:r>
      <w:r w:rsidR="00A1357D">
        <w:rPr>
          <w:rFonts w:ascii="Tahoma" w:hAnsi="Tahoma" w:cs="Tahoma"/>
          <w:sz w:val="24"/>
          <w:szCs w:val="24"/>
        </w:rPr>
        <w:t xml:space="preserve"> as an attachment</w:t>
      </w:r>
      <w:r w:rsidR="00737988">
        <w:rPr>
          <w:rFonts w:ascii="Tahoma" w:hAnsi="Tahoma" w:cs="Tahoma"/>
          <w:sz w:val="24"/>
          <w:szCs w:val="24"/>
        </w:rPr>
        <w:t xml:space="preserve"> (see below)</w:t>
      </w:r>
      <w:r w:rsidR="007F2BD2" w:rsidRPr="00762C22">
        <w:rPr>
          <w:rFonts w:ascii="Tahoma" w:hAnsi="Tahoma" w:cs="Tahoma"/>
          <w:sz w:val="24"/>
          <w:szCs w:val="24"/>
        </w:rPr>
        <w:t xml:space="preserve">. </w:t>
      </w:r>
      <w:r>
        <w:rPr>
          <w:rFonts w:ascii="Tahoma" w:hAnsi="Tahoma" w:cs="Tahoma"/>
          <w:sz w:val="24"/>
          <w:szCs w:val="24"/>
        </w:rPr>
        <w:t>More work</w:t>
      </w:r>
      <w:r w:rsidR="00737988">
        <w:rPr>
          <w:rFonts w:ascii="Tahoma" w:hAnsi="Tahoma" w:cs="Tahoma"/>
          <w:sz w:val="24"/>
          <w:szCs w:val="24"/>
        </w:rPr>
        <w:t xml:space="preserve"> for you</w:t>
      </w:r>
      <w:r>
        <w:rPr>
          <w:rFonts w:ascii="Tahoma" w:hAnsi="Tahoma" w:cs="Tahoma"/>
          <w:sz w:val="24"/>
          <w:szCs w:val="24"/>
        </w:rPr>
        <w:t xml:space="preserve"> is in your </w:t>
      </w:r>
      <w:r w:rsidR="00A1357D">
        <w:rPr>
          <w:rFonts w:ascii="Tahoma" w:hAnsi="Tahoma" w:cs="Tahoma"/>
          <w:sz w:val="24"/>
          <w:szCs w:val="24"/>
        </w:rPr>
        <w:t xml:space="preserve">newly developed </w:t>
      </w:r>
      <w:r>
        <w:rPr>
          <w:rFonts w:ascii="Tahoma" w:hAnsi="Tahoma" w:cs="Tahoma"/>
          <w:sz w:val="24"/>
          <w:szCs w:val="24"/>
        </w:rPr>
        <w:t xml:space="preserve">senior one text book. </w:t>
      </w:r>
      <w:r w:rsidR="007F2BD2" w:rsidRPr="00762C22">
        <w:rPr>
          <w:rFonts w:ascii="Tahoma" w:hAnsi="Tahoma" w:cs="Tahoma"/>
          <w:b/>
          <w:i/>
          <w:sz w:val="24"/>
          <w:szCs w:val="24"/>
        </w:rPr>
        <w:t xml:space="preserve">Use separate A4 96 page exercise </w:t>
      </w:r>
      <w:proofErr w:type="gramStart"/>
      <w:r w:rsidR="007F2BD2" w:rsidRPr="00762C22">
        <w:rPr>
          <w:rFonts w:ascii="Tahoma" w:hAnsi="Tahoma" w:cs="Tahoma"/>
          <w:b/>
          <w:i/>
          <w:sz w:val="24"/>
          <w:szCs w:val="24"/>
        </w:rPr>
        <w:t>books</w:t>
      </w:r>
      <w:r w:rsidR="00737988">
        <w:rPr>
          <w:rFonts w:ascii="Tahoma" w:hAnsi="Tahoma" w:cs="Tahoma"/>
          <w:sz w:val="24"/>
          <w:szCs w:val="24"/>
        </w:rPr>
        <w:t xml:space="preserve">  or</w:t>
      </w:r>
      <w:proofErr w:type="gramEnd"/>
      <w:r w:rsidR="00737988">
        <w:rPr>
          <w:rFonts w:ascii="Tahoma" w:hAnsi="Tahoma" w:cs="Tahoma"/>
          <w:sz w:val="24"/>
          <w:szCs w:val="24"/>
        </w:rPr>
        <w:t xml:space="preserve"> your note book to summarize those</w:t>
      </w:r>
      <w:r w:rsidR="007F2BD2" w:rsidRPr="00762C22">
        <w:rPr>
          <w:rFonts w:ascii="Tahoma" w:hAnsi="Tahoma" w:cs="Tahoma"/>
          <w:sz w:val="24"/>
          <w:szCs w:val="24"/>
        </w:rPr>
        <w:t xml:space="preserve"> </w:t>
      </w:r>
      <w:r w:rsidR="00A1357D">
        <w:rPr>
          <w:rFonts w:ascii="Tahoma" w:hAnsi="Tahoma" w:cs="Tahoma"/>
          <w:sz w:val="24"/>
          <w:szCs w:val="24"/>
        </w:rPr>
        <w:t xml:space="preserve">subsequent </w:t>
      </w:r>
      <w:r w:rsidR="007F2BD2" w:rsidRPr="00762C22">
        <w:rPr>
          <w:rFonts w:ascii="Tahoma" w:hAnsi="Tahoma" w:cs="Tahoma"/>
          <w:sz w:val="24"/>
          <w:szCs w:val="24"/>
        </w:rPr>
        <w:t>topics, read and understand them</w:t>
      </w:r>
      <w:r w:rsidR="00737988">
        <w:rPr>
          <w:rFonts w:ascii="Tahoma" w:hAnsi="Tahoma" w:cs="Tahoma"/>
          <w:sz w:val="24"/>
          <w:szCs w:val="24"/>
        </w:rPr>
        <w:t xml:space="preserve">. </w:t>
      </w:r>
      <w:r w:rsidR="00737988" w:rsidRPr="00762C22">
        <w:rPr>
          <w:rFonts w:ascii="Tahoma" w:hAnsi="Tahoma" w:cs="Tahoma"/>
          <w:sz w:val="24"/>
          <w:szCs w:val="24"/>
        </w:rPr>
        <w:t>Ensure that you are able to answer all questions on those topics.</w:t>
      </w:r>
    </w:p>
    <w:p w:rsidR="00762C22" w:rsidRDefault="00762C22" w:rsidP="007F2BD2">
      <w:pPr>
        <w:spacing w:after="0"/>
        <w:rPr>
          <w:rFonts w:ascii="Tahoma" w:hAnsi="Tahoma" w:cs="Tahoma"/>
          <w:sz w:val="24"/>
          <w:szCs w:val="24"/>
        </w:rPr>
      </w:pPr>
    </w:p>
    <w:p w:rsidR="007F2BD2" w:rsidRPr="00762C22" w:rsidRDefault="007F2BD2" w:rsidP="007F2BD2">
      <w:pPr>
        <w:spacing w:after="0"/>
        <w:rPr>
          <w:rFonts w:ascii="Tahoma" w:hAnsi="Tahoma" w:cs="Tahoma"/>
          <w:i/>
          <w:sz w:val="24"/>
          <w:szCs w:val="24"/>
        </w:rPr>
      </w:pPr>
      <w:r w:rsidRPr="00762C22">
        <w:rPr>
          <w:rFonts w:ascii="Tahoma" w:hAnsi="Tahoma" w:cs="Tahoma"/>
          <w:sz w:val="24"/>
          <w:szCs w:val="24"/>
        </w:rPr>
        <w:t xml:space="preserve">You are strictly advised to use </w:t>
      </w:r>
      <w:r w:rsidR="00762C22">
        <w:rPr>
          <w:rFonts w:ascii="Tahoma" w:hAnsi="Tahoma" w:cs="Tahoma"/>
          <w:sz w:val="24"/>
          <w:szCs w:val="24"/>
        </w:rPr>
        <w:t xml:space="preserve">your senior one text book entitled </w:t>
      </w:r>
      <w:r w:rsidR="00762C22" w:rsidRPr="00762C22">
        <w:rPr>
          <w:rFonts w:ascii="Tahoma" w:hAnsi="Tahoma" w:cs="Tahoma"/>
          <w:b/>
          <w:sz w:val="24"/>
          <w:szCs w:val="24"/>
        </w:rPr>
        <w:t>“</w:t>
      </w:r>
      <w:r w:rsidRPr="00762C22">
        <w:rPr>
          <w:rFonts w:ascii="Tahoma" w:hAnsi="Tahoma" w:cs="Tahoma"/>
          <w:b/>
          <w:i/>
          <w:sz w:val="24"/>
          <w:szCs w:val="24"/>
        </w:rPr>
        <w:t>History and Political Education, Comprehensive Study Guide for Senior One, the Magic Book Series</w:t>
      </w:r>
      <w:r w:rsidR="00762C22" w:rsidRPr="00762C22">
        <w:rPr>
          <w:rFonts w:ascii="Tahoma" w:hAnsi="Tahoma" w:cs="Tahoma"/>
          <w:b/>
          <w:i/>
          <w:sz w:val="24"/>
          <w:szCs w:val="24"/>
        </w:rPr>
        <w:t>”</w:t>
      </w:r>
      <w:r w:rsidRPr="00762C22">
        <w:rPr>
          <w:rFonts w:ascii="Tahoma" w:hAnsi="Tahoma" w:cs="Tahoma"/>
          <w:i/>
          <w:sz w:val="24"/>
          <w:szCs w:val="24"/>
        </w:rPr>
        <w:t xml:space="preserve"> by Vinansio Amone Odelle. The book systematically covers the entire </w:t>
      </w:r>
      <w:r w:rsidR="00AE2003">
        <w:rPr>
          <w:rFonts w:ascii="Tahoma" w:hAnsi="Tahoma" w:cs="Tahoma"/>
          <w:i/>
          <w:sz w:val="24"/>
          <w:szCs w:val="24"/>
        </w:rPr>
        <w:t xml:space="preserve">new </w:t>
      </w:r>
      <w:r w:rsidRPr="00762C22">
        <w:rPr>
          <w:rFonts w:ascii="Tahoma" w:hAnsi="Tahoma" w:cs="Tahoma"/>
          <w:i/>
          <w:sz w:val="24"/>
          <w:szCs w:val="24"/>
        </w:rPr>
        <w:t xml:space="preserve">syllabus </w:t>
      </w:r>
      <w:r w:rsidR="00762C22" w:rsidRPr="00762C22">
        <w:rPr>
          <w:rFonts w:ascii="Tahoma" w:hAnsi="Tahoma" w:cs="Tahoma"/>
          <w:i/>
          <w:sz w:val="24"/>
          <w:szCs w:val="24"/>
        </w:rPr>
        <w:t>for S</w:t>
      </w:r>
      <w:r w:rsidRPr="00762C22">
        <w:rPr>
          <w:rFonts w:ascii="Tahoma" w:hAnsi="Tahoma" w:cs="Tahoma"/>
          <w:i/>
          <w:sz w:val="24"/>
          <w:szCs w:val="24"/>
        </w:rPr>
        <w:t xml:space="preserve">enior </w:t>
      </w:r>
      <w:r w:rsidR="00762C22" w:rsidRPr="00762C22">
        <w:rPr>
          <w:rFonts w:ascii="Tahoma" w:hAnsi="Tahoma" w:cs="Tahoma"/>
          <w:i/>
          <w:sz w:val="24"/>
          <w:szCs w:val="24"/>
        </w:rPr>
        <w:t xml:space="preserve">One </w:t>
      </w:r>
      <w:r w:rsidRPr="00762C22">
        <w:rPr>
          <w:rFonts w:ascii="Tahoma" w:hAnsi="Tahoma" w:cs="Tahoma"/>
          <w:i/>
          <w:sz w:val="24"/>
          <w:szCs w:val="24"/>
        </w:rPr>
        <w:t xml:space="preserve">and it’s written in simple and straight forward English. Copies are available at </w:t>
      </w:r>
      <w:r w:rsidR="00AE2003">
        <w:rPr>
          <w:rFonts w:ascii="Tahoma" w:hAnsi="Tahoma" w:cs="Tahoma"/>
          <w:i/>
          <w:sz w:val="24"/>
          <w:szCs w:val="24"/>
        </w:rPr>
        <w:t>Aristoc Booklex on Kampala Road and</w:t>
      </w:r>
      <w:r w:rsidRPr="00762C22">
        <w:rPr>
          <w:rFonts w:ascii="Tahoma" w:hAnsi="Tahoma" w:cs="Tahoma"/>
          <w:i/>
          <w:sz w:val="24"/>
          <w:szCs w:val="24"/>
        </w:rPr>
        <w:t xml:space="preserve"> </w:t>
      </w:r>
      <w:r w:rsidR="00762C22" w:rsidRPr="00762C22">
        <w:rPr>
          <w:rFonts w:ascii="Tahoma" w:hAnsi="Tahoma" w:cs="Tahoma"/>
          <w:i/>
          <w:sz w:val="24"/>
          <w:szCs w:val="24"/>
        </w:rPr>
        <w:t xml:space="preserve">Nakasero Bookshop (behind Kampala Boulevard on Kampala Road </w:t>
      </w:r>
      <w:r w:rsidR="00A1357D">
        <w:rPr>
          <w:rFonts w:ascii="Tahoma" w:hAnsi="Tahoma" w:cs="Tahoma"/>
          <w:i/>
          <w:sz w:val="24"/>
          <w:szCs w:val="24"/>
        </w:rPr>
        <w:t xml:space="preserve">- </w:t>
      </w:r>
      <w:r w:rsidR="00762C22" w:rsidRPr="00762C22">
        <w:rPr>
          <w:rFonts w:ascii="Tahoma" w:hAnsi="Tahoma" w:cs="Tahoma"/>
          <w:i/>
          <w:sz w:val="24"/>
          <w:szCs w:val="24"/>
        </w:rPr>
        <w:t xml:space="preserve">0776144013) </w:t>
      </w:r>
      <w:r w:rsidRPr="00762C22">
        <w:rPr>
          <w:rFonts w:ascii="Tahoma" w:hAnsi="Tahoma" w:cs="Tahoma"/>
          <w:i/>
          <w:sz w:val="24"/>
          <w:szCs w:val="24"/>
        </w:rPr>
        <w:t>or contact the author on 0772326303</w:t>
      </w:r>
      <w:r w:rsidR="00737988">
        <w:rPr>
          <w:rFonts w:ascii="Tahoma" w:hAnsi="Tahoma" w:cs="Tahoma"/>
          <w:i/>
          <w:sz w:val="24"/>
          <w:szCs w:val="24"/>
        </w:rPr>
        <w:t xml:space="preserve"> </w:t>
      </w:r>
      <w:r w:rsidR="00AE2003">
        <w:rPr>
          <w:rFonts w:ascii="Tahoma" w:hAnsi="Tahoma" w:cs="Tahoma"/>
          <w:i/>
          <w:sz w:val="24"/>
          <w:szCs w:val="24"/>
        </w:rPr>
        <w:t>(St. Joseph’s SSS Naggalama)</w:t>
      </w:r>
      <w:r w:rsidR="00D64C00">
        <w:rPr>
          <w:rFonts w:ascii="Tahoma" w:hAnsi="Tahoma" w:cs="Tahoma"/>
          <w:i/>
          <w:sz w:val="24"/>
          <w:szCs w:val="24"/>
        </w:rPr>
        <w:t>. Copies can be sent to your nearest town upon making the requisite payments</w:t>
      </w:r>
    </w:p>
    <w:p w:rsidR="00052A50" w:rsidRDefault="00052A50" w:rsidP="00170DBB">
      <w:pPr>
        <w:spacing w:beforeLines="20" w:afterLines="20" w:line="240" w:lineRule="auto"/>
        <w:jc w:val="both"/>
        <w:rPr>
          <w:rFonts w:ascii="Tahoma" w:hAnsi="Tahoma" w:cs="Tahoma"/>
          <w:sz w:val="24"/>
          <w:szCs w:val="24"/>
        </w:rPr>
      </w:pPr>
    </w:p>
    <w:p w:rsidR="00052A50" w:rsidRPr="00BF2163" w:rsidRDefault="00052A50" w:rsidP="00170DBB">
      <w:pPr>
        <w:spacing w:beforeLines="20" w:afterLines="20" w:line="240" w:lineRule="auto"/>
        <w:jc w:val="both"/>
        <w:rPr>
          <w:rFonts w:ascii="Georgia" w:hAnsi="Georgia" w:cs="Arial"/>
          <w:b/>
          <w:i/>
          <w:sz w:val="21"/>
          <w:szCs w:val="21"/>
        </w:rPr>
      </w:pPr>
      <w:r w:rsidRPr="00BF2163">
        <w:rPr>
          <w:rFonts w:ascii="Georgia" w:hAnsi="Georgia" w:cs="Arial"/>
          <w:b/>
          <w:i/>
          <w:sz w:val="21"/>
          <w:szCs w:val="21"/>
        </w:rPr>
        <w:t xml:space="preserve">CHAPTER THREE: THE MIGRATION AND SETTLEMENT INTO EAST AFRICA SINCE 1000 </w:t>
      </w:r>
      <w:proofErr w:type="gramStart"/>
      <w:r w:rsidRPr="00BF2163">
        <w:rPr>
          <w:rFonts w:ascii="Georgia" w:hAnsi="Georgia" w:cs="Arial"/>
          <w:b/>
          <w:i/>
          <w:sz w:val="21"/>
          <w:szCs w:val="21"/>
        </w:rPr>
        <w:t>AD</w:t>
      </w:r>
      <w:r w:rsidR="00170DBB">
        <w:rPr>
          <w:rFonts w:ascii="Georgia" w:hAnsi="Georgia" w:cs="Arial"/>
          <w:b/>
          <w:i/>
          <w:sz w:val="21"/>
          <w:szCs w:val="21"/>
        </w:rPr>
        <w:t xml:space="preserve">  (</w:t>
      </w:r>
      <w:proofErr w:type="gramEnd"/>
      <w:r w:rsidR="00170DBB">
        <w:rPr>
          <w:rFonts w:ascii="Georgia" w:hAnsi="Georgia" w:cs="Arial"/>
          <w:b/>
          <w:i/>
          <w:sz w:val="21"/>
          <w:szCs w:val="21"/>
        </w:rPr>
        <w:t>Those who have the text book may not need to download this work)</w:t>
      </w:r>
    </w:p>
    <w:p w:rsidR="00052A50" w:rsidRDefault="00052A50" w:rsidP="00170DBB">
      <w:pPr>
        <w:spacing w:beforeLines="20" w:afterLines="20" w:line="240" w:lineRule="auto"/>
        <w:jc w:val="both"/>
        <w:rPr>
          <w:rFonts w:ascii="Arial" w:hAnsi="Arial" w:cs="Arial"/>
          <w:b/>
          <w:i/>
          <w:sz w:val="21"/>
          <w:szCs w:val="21"/>
        </w:rPr>
      </w:pPr>
    </w:p>
    <w:p w:rsidR="00052A50" w:rsidRPr="00BF2163" w:rsidRDefault="00052A50" w:rsidP="00170DBB">
      <w:pPr>
        <w:spacing w:beforeLines="20" w:afterLines="20" w:line="240" w:lineRule="auto"/>
        <w:jc w:val="both"/>
        <w:rPr>
          <w:rFonts w:ascii="Georgia" w:hAnsi="Georgia" w:cs="Arial"/>
          <w:b/>
          <w:i/>
          <w:sz w:val="20"/>
          <w:szCs w:val="20"/>
        </w:rPr>
      </w:pPr>
      <w:r w:rsidRPr="00BF2163">
        <w:rPr>
          <w:rFonts w:ascii="Georgia" w:hAnsi="Georgia" w:cs="Arial"/>
          <w:b/>
          <w:i/>
          <w:sz w:val="20"/>
          <w:szCs w:val="20"/>
        </w:rPr>
        <w:t>The early inhabitants of East Africa since pre – colonial time</w:t>
      </w:r>
    </w:p>
    <w:p w:rsidR="00052A50" w:rsidRPr="00BF2163" w:rsidRDefault="00052A50" w:rsidP="00170DBB">
      <w:pPr>
        <w:spacing w:beforeLines="20" w:afterLines="20" w:line="240" w:lineRule="auto"/>
        <w:jc w:val="both"/>
        <w:rPr>
          <w:rFonts w:ascii="Georgia" w:hAnsi="Georgia" w:cs="Arial"/>
          <w:i/>
          <w:sz w:val="20"/>
          <w:szCs w:val="20"/>
        </w:rPr>
      </w:pPr>
      <w:r w:rsidRPr="00BF2163">
        <w:rPr>
          <w:rFonts w:ascii="Georgia" w:hAnsi="Georgia" w:cs="Arial"/>
          <w:i/>
          <w:sz w:val="20"/>
          <w:szCs w:val="20"/>
        </w:rPr>
        <w:t>Activity 3.1.1</w:t>
      </w:r>
    </w:p>
    <w:p w:rsidR="00052A50" w:rsidRPr="00BF2163" w:rsidRDefault="00052A50" w:rsidP="00170DBB">
      <w:pPr>
        <w:spacing w:beforeLines="20" w:afterLines="20" w:line="240" w:lineRule="auto"/>
        <w:jc w:val="both"/>
        <w:rPr>
          <w:rFonts w:ascii="Georgia" w:hAnsi="Georgia" w:cs="Arial"/>
          <w:i/>
          <w:sz w:val="20"/>
          <w:szCs w:val="20"/>
        </w:rPr>
      </w:pPr>
      <w:proofErr w:type="gramStart"/>
      <w:r w:rsidRPr="00BF2163">
        <w:rPr>
          <w:rFonts w:ascii="Georgia" w:hAnsi="Georgia" w:cs="Arial"/>
          <w:i/>
          <w:sz w:val="20"/>
          <w:szCs w:val="20"/>
        </w:rPr>
        <w:t>Using the internet or any other credible sources of information, carry out research and list down the tribes which could have lived in East Africa before the coming of the Arabs.</w:t>
      </w:r>
      <w:proofErr w:type="gramEnd"/>
      <w:r w:rsidRPr="00BF2163">
        <w:rPr>
          <w:rFonts w:ascii="Georgia" w:hAnsi="Georgia" w:cs="Arial"/>
          <w:i/>
          <w:sz w:val="20"/>
          <w:szCs w:val="20"/>
        </w:rPr>
        <w:t xml:space="preserve"> Discuss your findings in class and indicate those ethnic groups on the map of East Africa.</w:t>
      </w:r>
    </w:p>
    <w:p w:rsidR="00052A50" w:rsidRPr="001A6F2B" w:rsidRDefault="00052A50" w:rsidP="00170DBB">
      <w:p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early inhabitants (occupants) of East Africa are believed to have been the Bushmen (Bushmanoid</w:t>
      </w:r>
      <w:proofErr w:type="gramStart"/>
      <w:r w:rsidRPr="001A6F2B">
        <w:rPr>
          <w:rFonts w:ascii="Arial" w:eastAsia="Times New Roman" w:hAnsi="Arial" w:cs="Arial"/>
          <w:sz w:val="21"/>
          <w:szCs w:val="21"/>
        </w:rPr>
        <w:t>) ,</w:t>
      </w:r>
      <w:proofErr w:type="gramEnd"/>
      <w:r w:rsidRPr="001A6F2B">
        <w:rPr>
          <w:rFonts w:ascii="Arial" w:eastAsia="Times New Roman" w:hAnsi="Arial" w:cs="Arial"/>
          <w:sz w:val="21"/>
          <w:szCs w:val="21"/>
        </w:rPr>
        <w:t>Caucasoid and much later the Negroid.</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Historians further believe that these early inhabitants of the East Africa were called Bushmen (Bushmanoid) hunter - gatherers</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They are believed to have belonged to the Bushmanoid stock of black African people</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 xml:space="preserve">Modern historians refer to them as Khoisan (a combination of the San and the Khoikhoi) who </w:t>
      </w:r>
      <w:proofErr w:type="gramStart"/>
      <w:r w:rsidRPr="001A6F2B">
        <w:rPr>
          <w:rFonts w:ascii="Arial" w:eastAsia="Times New Roman" w:hAnsi="Arial" w:cs="Arial"/>
          <w:sz w:val="21"/>
          <w:szCs w:val="21"/>
        </w:rPr>
        <w:t>are</w:t>
      </w:r>
      <w:proofErr w:type="gramEnd"/>
      <w:r w:rsidRPr="001A6F2B">
        <w:rPr>
          <w:rFonts w:ascii="Arial" w:eastAsia="Times New Roman" w:hAnsi="Arial" w:cs="Arial"/>
          <w:sz w:val="21"/>
          <w:szCs w:val="21"/>
        </w:rPr>
        <w:t xml:space="preserve"> now basically found in South A frica. </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It is believed that these people occupied the current Tanzania and Kenya highlands</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They basically lived in caves in which a number of drawings and pictures allegedly drawn by them were found in sites near Endebess on Mount Elgon, in Turkana as well as Karamoja</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It is generally believed that these early inhabitants of the East Africa were hunters and food gatherers</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They were the people of the later stone age who were skilful in the making and use of stone and bone tools</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They lived their life as hunters and food gatherers of wild plants, wild roots and wild fruits</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They lived near water bodies and most of them occupied the Kenya and northern Tanzania highlands, the Rift Valley and the shores of Lake Victoria</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lastRenderedPageBreak/>
        <w:t>The Bushmen could have had some similarities and connection with the Bushmen of South Africa, infact they could have moved from East Africa and settled in South Africa and Botswana</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 xml:space="preserve">The second group of inhabitants of East Africa entered about 12,000 years ago. They were called the Caucasoid people who came from the north or north east </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 xml:space="preserve">They could have been the southern Cushites who could have moved from the area of modern Ethiopia </w:t>
      </w:r>
    </w:p>
    <w:p w:rsidR="00052A50" w:rsidRPr="00A23DE4"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These new comers were hunters as well as cattle keepers.</w:t>
      </w:r>
      <w:r w:rsidRPr="00A23DE4">
        <w:rPr>
          <w:rFonts w:ascii="Arial" w:eastAsia="Times New Roman" w:hAnsi="Arial" w:cs="Arial"/>
          <w:sz w:val="21"/>
          <w:szCs w:val="21"/>
        </w:rPr>
        <w:t>They settled in the Rift Valley area of Kenya and the central plains of Tanzania. They came with smaller sharper weapons and introduced their custom of burying their dead</w:t>
      </w:r>
    </w:p>
    <w:p w:rsidR="00052A50" w:rsidRPr="00A23DE4"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Skeletons of these people have been found at Gamble’s Cave in Kenya</w:t>
      </w:r>
      <w:r>
        <w:rPr>
          <w:rFonts w:ascii="Arial" w:eastAsia="Times New Roman" w:hAnsi="Arial" w:cs="Arial"/>
          <w:sz w:val="21"/>
          <w:szCs w:val="21"/>
        </w:rPr>
        <w:t>.</w:t>
      </w:r>
      <w:r w:rsidRPr="00A23DE4">
        <w:rPr>
          <w:rFonts w:ascii="Arial" w:eastAsia="Times New Roman" w:hAnsi="Arial" w:cs="Arial"/>
          <w:sz w:val="21"/>
          <w:szCs w:val="21"/>
        </w:rPr>
        <w:t>The</w:t>
      </w:r>
      <w:r>
        <w:rPr>
          <w:rFonts w:ascii="Arial" w:eastAsia="Times New Roman" w:hAnsi="Arial" w:cs="Arial"/>
          <w:sz w:val="21"/>
          <w:szCs w:val="21"/>
        </w:rPr>
        <w:t>ir</w:t>
      </w:r>
      <w:r w:rsidRPr="00A23DE4">
        <w:rPr>
          <w:rFonts w:ascii="Arial" w:eastAsia="Times New Roman" w:hAnsi="Arial" w:cs="Arial"/>
          <w:sz w:val="21"/>
          <w:szCs w:val="21"/>
        </w:rPr>
        <w:t xml:space="preserve"> descendants could have been the Iraqw of northern Tanzania </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By about 6,000 BC, the inhabitants of East Africa led a fairly settled life</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survivors of the early inhabitants of the East Africa are known to have been the Hadzapi, Sandawe, and the Ndorobo</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 xml:space="preserve">These Bushmen of the East Africa were later displaced following the arrival of the Bantu and the Cushites </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Bantu displaced the early inhabitants having moved from Central Africa around AD 500.</w:t>
      </w:r>
    </w:p>
    <w:p w:rsidR="00052A50" w:rsidRPr="00A23DE4"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A23DE4">
        <w:rPr>
          <w:rFonts w:ascii="Arial" w:eastAsia="Times New Roman" w:hAnsi="Arial" w:cs="Arial"/>
          <w:sz w:val="21"/>
          <w:szCs w:val="21"/>
        </w:rPr>
        <w:t>The major economic activity and occupation of the incoming Bantu was farming. They grew a number of crops like millet, banana and many others</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A23DE4">
        <w:rPr>
          <w:rFonts w:ascii="Arial" w:eastAsia="Times New Roman" w:hAnsi="Arial" w:cs="Arial"/>
          <w:sz w:val="21"/>
          <w:szCs w:val="21"/>
        </w:rPr>
        <w:t xml:space="preserve">They also practised iron smelting, hunted and kept </w:t>
      </w:r>
      <w:r>
        <w:rPr>
          <w:rFonts w:ascii="Arial" w:eastAsia="Times New Roman" w:hAnsi="Arial" w:cs="Arial"/>
          <w:sz w:val="21"/>
          <w:szCs w:val="21"/>
        </w:rPr>
        <w:t xml:space="preserve">various </w:t>
      </w:r>
      <w:r w:rsidRPr="00A23DE4">
        <w:rPr>
          <w:rFonts w:ascii="Arial" w:eastAsia="Times New Roman" w:hAnsi="Arial" w:cs="Arial"/>
          <w:sz w:val="21"/>
          <w:szCs w:val="21"/>
        </w:rPr>
        <w:t xml:space="preserve">animals </w:t>
      </w:r>
      <w:r>
        <w:rPr>
          <w:rFonts w:ascii="Arial" w:eastAsia="Times New Roman" w:hAnsi="Arial" w:cs="Arial"/>
          <w:sz w:val="21"/>
          <w:szCs w:val="21"/>
        </w:rPr>
        <w:t xml:space="preserve">like cattle and sheep </w:t>
      </w:r>
      <w:r w:rsidRPr="00A23DE4">
        <w:rPr>
          <w:rFonts w:ascii="Arial" w:eastAsia="Times New Roman" w:hAnsi="Arial" w:cs="Arial"/>
          <w:sz w:val="21"/>
          <w:szCs w:val="21"/>
        </w:rPr>
        <w:t>to supplement</w:t>
      </w:r>
      <w:r w:rsidRPr="001A6F2B">
        <w:rPr>
          <w:rFonts w:ascii="Arial" w:eastAsia="Times New Roman" w:hAnsi="Arial" w:cs="Arial"/>
          <w:sz w:val="21"/>
          <w:szCs w:val="21"/>
        </w:rPr>
        <w:t xml:space="preserve"> their diet</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Bantu were followed by the Cushites who migrated from north and north eastern Ethiopia</w:t>
      </w:r>
    </w:p>
    <w:p w:rsidR="00052A50" w:rsidRPr="00C96B58"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migration of these people was mainly occasioned by the Galla raids which had caused a lot of insecurity in their cradle land</w:t>
      </w:r>
      <w:r>
        <w:rPr>
          <w:rFonts w:ascii="Arial" w:eastAsia="Times New Roman" w:hAnsi="Arial" w:cs="Arial"/>
          <w:sz w:val="21"/>
          <w:szCs w:val="21"/>
        </w:rPr>
        <w:t xml:space="preserve"> a</w:t>
      </w:r>
      <w:r w:rsidRPr="00C96B58">
        <w:rPr>
          <w:rFonts w:ascii="Arial" w:eastAsia="Times New Roman" w:hAnsi="Arial" w:cs="Arial"/>
          <w:sz w:val="21"/>
          <w:szCs w:val="21"/>
        </w:rPr>
        <w:t>n</w:t>
      </w:r>
      <w:r>
        <w:rPr>
          <w:rFonts w:ascii="Arial" w:eastAsia="Times New Roman" w:hAnsi="Arial" w:cs="Arial"/>
          <w:sz w:val="21"/>
          <w:szCs w:val="21"/>
        </w:rPr>
        <w:t>d on</w:t>
      </w:r>
      <w:r w:rsidRPr="00C96B58">
        <w:rPr>
          <w:rFonts w:ascii="Arial" w:eastAsia="Times New Roman" w:hAnsi="Arial" w:cs="Arial"/>
          <w:sz w:val="21"/>
          <w:szCs w:val="21"/>
        </w:rPr>
        <w:t xml:space="preserve"> arrival at the coast they occupied the northern part of the East African coast.</w:t>
      </w:r>
    </w:p>
    <w:p w:rsidR="00052A50" w:rsidRPr="00C96B58"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There were two categories of the Cushites</w:t>
      </w:r>
      <w:proofErr w:type="gramStart"/>
      <w:r w:rsidRPr="001A6F2B">
        <w:rPr>
          <w:rFonts w:ascii="Arial" w:eastAsia="Times New Roman" w:hAnsi="Arial" w:cs="Arial"/>
          <w:sz w:val="21"/>
          <w:szCs w:val="21"/>
        </w:rPr>
        <w:t>:-</w:t>
      </w:r>
      <w:proofErr w:type="gramEnd"/>
      <w:r w:rsidRPr="001A6F2B">
        <w:rPr>
          <w:rFonts w:ascii="Arial" w:eastAsia="Times New Roman" w:hAnsi="Arial" w:cs="Arial"/>
          <w:sz w:val="21"/>
          <w:szCs w:val="21"/>
        </w:rPr>
        <w:t xml:space="preserve">  the</w:t>
      </w:r>
      <w:r>
        <w:rPr>
          <w:rFonts w:ascii="Arial" w:eastAsia="Times New Roman" w:hAnsi="Arial" w:cs="Arial"/>
          <w:sz w:val="21"/>
          <w:szCs w:val="21"/>
        </w:rPr>
        <w:t xml:space="preserve"> northern and southern Cushites. </w:t>
      </w:r>
      <w:r w:rsidRPr="00C96B58">
        <w:rPr>
          <w:rFonts w:ascii="Arial" w:eastAsia="Times New Roman" w:hAnsi="Arial" w:cs="Arial"/>
          <w:sz w:val="21"/>
          <w:szCs w:val="21"/>
        </w:rPr>
        <w:t>The major occupation of the northern Cushites was cattle keeping, while those of the south practised some farming</w:t>
      </w:r>
      <w:r>
        <w:rPr>
          <w:rFonts w:ascii="Arial" w:eastAsia="Times New Roman" w:hAnsi="Arial" w:cs="Arial"/>
          <w:sz w:val="21"/>
          <w:szCs w:val="21"/>
        </w:rPr>
        <w:t xml:space="preserve">. </w:t>
      </w:r>
      <w:r w:rsidRPr="00C96B58">
        <w:rPr>
          <w:rFonts w:ascii="Arial" w:eastAsia="Times New Roman" w:hAnsi="Arial" w:cs="Arial"/>
          <w:sz w:val="21"/>
          <w:szCs w:val="21"/>
        </w:rPr>
        <w:t xml:space="preserve">They </w:t>
      </w:r>
      <w:r>
        <w:rPr>
          <w:rFonts w:ascii="Arial" w:eastAsia="Times New Roman" w:hAnsi="Arial" w:cs="Arial"/>
          <w:sz w:val="21"/>
          <w:szCs w:val="21"/>
        </w:rPr>
        <w:t xml:space="preserve">however </w:t>
      </w:r>
      <w:r w:rsidRPr="00C96B58">
        <w:rPr>
          <w:rFonts w:ascii="Arial" w:eastAsia="Times New Roman" w:hAnsi="Arial" w:cs="Arial"/>
          <w:sz w:val="21"/>
          <w:szCs w:val="21"/>
        </w:rPr>
        <w:t>also kept some animals and practiced some religion</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Pr>
          <w:rFonts w:ascii="Arial" w:eastAsia="Times New Roman" w:hAnsi="Arial" w:cs="Arial"/>
          <w:sz w:val="21"/>
          <w:szCs w:val="21"/>
        </w:rPr>
        <w:t>Administratively, t</w:t>
      </w:r>
      <w:r w:rsidRPr="001A6F2B">
        <w:rPr>
          <w:rFonts w:ascii="Arial" w:eastAsia="Times New Roman" w:hAnsi="Arial" w:cs="Arial"/>
          <w:sz w:val="21"/>
          <w:szCs w:val="21"/>
        </w:rPr>
        <w:t>hey were a chiefless society with no strong central administration</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main examples of the groups of people who are offshoots of the Cushites are the Galla, the Somalis and the Rendile</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In the highlands of Kenya and northern Tanganyika there were also dwarfs who lived in thick forests</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Among the early foreign inhabitants of the East African coast were the Arabs and the Persians. They come from the Middle East in around the 7</w:t>
      </w:r>
      <w:r w:rsidRPr="001A6F2B">
        <w:rPr>
          <w:rFonts w:ascii="Arial" w:eastAsia="Times New Roman" w:hAnsi="Arial" w:cs="Arial"/>
          <w:sz w:val="21"/>
          <w:szCs w:val="21"/>
          <w:vertAlign w:val="superscript"/>
        </w:rPr>
        <w:t>th</w:t>
      </w:r>
      <w:r w:rsidRPr="001A6F2B">
        <w:rPr>
          <w:rFonts w:ascii="Arial" w:eastAsia="Times New Roman" w:hAnsi="Arial" w:cs="Arial"/>
          <w:sz w:val="21"/>
          <w:szCs w:val="21"/>
        </w:rPr>
        <w:t xml:space="preserve"> Century and settled at the coast ruled it until they were expelled by the Portuguese in 1500.</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Portuguese therefore became the first Europeans to settle at the coast of East Africa.</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They established their rule between AD 1500 and 1700.  Their rule laste for a period of about 200 year.</w:t>
      </w:r>
    </w:p>
    <w:p w:rsidR="00052A50" w:rsidRPr="001A6F2B" w:rsidRDefault="00052A50" w:rsidP="00170DBB">
      <w:pPr>
        <w:numPr>
          <w:ilvl w:val="0"/>
          <w:numId w:val="3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 xml:space="preserve">The earliest historical account s of the East African coast were the </w:t>
      </w:r>
      <w:r w:rsidRPr="001A6F2B">
        <w:rPr>
          <w:rFonts w:ascii="Arial" w:eastAsia="Times New Roman" w:hAnsi="Arial" w:cs="Arial"/>
          <w:b/>
          <w:i/>
          <w:sz w:val="21"/>
          <w:szCs w:val="21"/>
        </w:rPr>
        <w:t>‘Periplus of the Erythrean Sea’</w:t>
      </w:r>
      <w:r w:rsidRPr="001A6F2B">
        <w:rPr>
          <w:rFonts w:ascii="Arial" w:eastAsia="Times New Roman" w:hAnsi="Arial" w:cs="Arial"/>
          <w:sz w:val="21"/>
          <w:szCs w:val="21"/>
        </w:rPr>
        <w:t xml:space="preserve"> written by an unknown Greek traveler to the coast of East Africa during the 1</w:t>
      </w:r>
      <w:r w:rsidRPr="001A6F2B">
        <w:rPr>
          <w:rFonts w:ascii="Arial" w:eastAsia="Times New Roman" w:hAnsi="Arial" w:cs="Arial"/>
          <w:sz w:val="21"/>
          <w:szCs w:val="21"/>
          <w:vertAlign w:val="superscript"/>
        </w:rPr>
        <w:t>st</w:t>
      </w:r>
      <w:r w:rsidRPr="001A6F2B">
        <w:rPr>
          <w:rFonts w:ascii="Arial" w:eastAsia="Times New Roman" w:hAnsi="Arial" w:cs="Arial"/>
          <w:sz w:val="21"/>
          <w:szCs w:val="21"/>
        </w:rPr>
        <w:t xml:space="preserve"> century and the </w:t>
      </w:r>
      <w:r w:rsidRPr="001A6F2B">
        <w:rPr>
          <w:rFonts w:ascii="Arial" w:eastAsia="Times New Roman" w:hAnsi="Arial" w:cs="Arial"/>
          <w:b/>
          <w:i/>
          <w:sz w:val="21"/>
          <w:szCs w:val="21"/>
        </w:rPr>
        <w:t>‘Geographia’</w:t>
      </w:r>
      <w:r w:rsidRPr="001A6F2B">
        <w:rPr>
          <w:rFonts w:ascii="Arial" w:eastAsia="Times New Roman" w:hAnsi="Arial" w:cs="Arial"/>
          <w:sz w:val="21"/>
          <w:szCs w:val="21"/>
        </w:rPr>
        <w:t xml:space="preserve"> written by Ptolemy in the 2</w:t>
      </w:r>
      <w:r w:rsidRPr="001A6F2B">
        <w:rPr>
          <w:rFonts w:ascii="Arial" w:eastAsia="Times New Roman" w:hAnsi="Arial" w:cs="Arial"/>
          <w:sz w:val="21"/>
          <w:szCs w:val="21"/>
          <w:vertAlign w:val="superscript"/>
        </w:rPr>
        <w:t>nd</w:t>
      </w:r>
      <w:r w:rsidRPr="001A6F2B">
        <w:rPr>
          <w:rFonts w:ascii="Arial" w:eastAsia="Times New Roman" w:hAnsi="Arial" w:cs="Arial"/>
          <w:sz w:val="21"/>
          <w:szCs w:val="21"/>
        </w:rPr>
        <w:t xml:space="preserve"> century</w:t>
      </w: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Pr="001A6F2B" w:rsidRDefault="00052A50" w:rsidP="00170DBB">
      <w:pPr>
        <w:spacing w:beforeLines="20" w:afterLines="20" w:line="240" w:lineRule="auto"/>
        <w:jc w:val="both"/>
        <w:rPr>
          <w:rFonts w:ascii="Arial" w:hAnsi="Arial" w:cs="Arial"/>
          <w:b/>
          <w:i/>
          <w:sz w:val="21"/>
          <w:szCs w:val="21"/>
        </w:rPr>
      </w:pPr>
    </w:p>
    <w:p w:rsidR="00052A50" w:rsidRPr="00A23DE4" w:rsidRDefault="00052A50" w:rsidP="00170DBB">
      <w:pPr>
        <w:spacing w:beforeLines="20" w:afterLines="20" w:line="240" w:lineRule="auto"/>
        <w:jc w:val="both"/>
        <w:rPr>
          <w:rFonts w:ascii="Georgia" w:hAnsi="Georgia" w:cs="Arial"/>
          <w:b/>
          <w:i/>
          <w:sz w:val="20"/>
          <w:szCs w:val="20"/>
        </w:rPr>
      </w:pPr>
      <w:r>
        <w:rPr>
          <w:rFonts w:ascii="Georgia" w:hAnsi="Georgia" w:cs="Arial"/>
          <w:b/>
          <w:i/>
          <w:sz w:val="20"/>
          <w:szCs w:val="20"/>
        </w:rPr>
        <w:t>Linguistic c</w:t>
      </w:r>
      <w:r w:rsidRPr="00A23DE4">
        <w:rPr>
          <w:rFonts w:ascii="Georgia" w:hAnsi="Georgia" w:cs="Arial"/>
          <w:b/>
          <w:i/>
          <w:sz w:val="20"/>
          <w:szCs w:val="20"/>
        </w:rPr>
        <w:t>lassification of the ethnic tribes in East Africa</w:t>
      </w:r>
    </w:p>
    <w:p w:rsidR="00052A50" w:rsidRPr="00A23DE4" w:rsidRDefault="00052A50" w:rsidP="00170DBB">
      <w:pPr>
        <w:spacing w:beforeLines="20" w:afterLines="20" w:line="240" w:lineRule="auto"/>
        <w:jc w:val="both"/>
        <w:rPr>
          <w:rFonts w:ascii="Georgia" w:hAnsi="Georgia" w:cs="Arial"/>
          <w:b/>
          <w:i/>
          <w:sz w:val="20"/>
          <w:szCs w:val="20"/>
        </w:rPr>
      </w:pPr>
      <w:r w:rsidRPr="00A23DE4">
        <w:rPr>
          <w:rFonts w:ascii="Georgia" w:hAnsi="Georgia" w:cs="Arial"/>
          <w:b/>
          <w:i/>
          <w:sz w:val="20"/>
          <w:szCs w:val="20"/>
        </w:rPr>
        <w:t>A table showing the classification of the East African Bantu tribes according to linguistic categories and groups</w:t>
      </w:r>
    </w:p>
    <w:tbl>
      <w:tblPr>
        <w:tblStyle w:val="TableGrid"/>
        <w:tblW w:w="9468" w:type="dxa"/>
        <w:tblLayout w:type="fixed"/>
        <w:tblLook w:val="04A0"/>
      </w:tblPr>
      <w:tblGrid>
        <w:gridCol w:w="1188"/>
        <w:gridCol w:w="990"/>
        <w:gridCol w:w="1170"/>
        <w:gridCol w:w="990"/>
        <w:gridCol w:w="990"/>
        <w:gridCol w:w="1260"/>
        <w:gridCol w:w="990"/>
        <w:gridCol w:w="900"/>
        <w:gridCol w:w="990"/>
      </w:tblGrid>
      <w:tr w:rsidR="00052A50" w:rsidRPr="001A6F2B" w:rsidTr="00052A50">
        <w:tc>
          <w:tcPr>
            <w:tcW w:w="1188"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Origin of Linguistic Family </w:t>
            </w:r>
          </w:p>
        </w:tc>
        <w:tc>
          <w:tcPr>
            <w:tcW w:w="8280" w:type="dxa"/>
            <w:gridSpan w:val="8"/>
          </w:tcPr>
          <w:p w:rsidR="00052A50" w:rsidRPr="00A244AE" w:rsidRDefault="00052A50" w:rsidP="00052A50">
            <w:pPr>
              <w:jc w:val="both"/>
              <w:rPr>
                <w:rFonts w:ascii="Arial" w:hAnsi="Arial" w:cs="Arial"/>
                <w:sz w:val="19"/>
                <w:szCs w:val="19"/>
              </w:rPr>
            </w:pPr>
            <w:r w:rsidRPr="00A244AE">
              <w:rPr>
                <w:rFonts w:ascii="Arial" w:hAnsi="Arial" w:cs="Arial"/>
                <w:sz w:val="19"/>
                <w:szCs w:val="19"/>
              </w:rPr>
              <w:t>The cradle land was CAMEROUN HIGHLANDS,NIGER BASIN  OR KATANGA - CONGO</w:t>
            </w:r>
          </w:p>
        </w:tc>
      </w:tr>
      <w:tr w:rsidR="00052A50" w:rsidRPr="001A6F2B" w:rsidTr="00052A50">
        <w:tc>
          <w:tcPr>
            <w:tcW w:w="1188"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Bantu groups of East Africa</w:t>
            </w:r>
          </w:p>
        </w:tc>
        <w:tc>
          <w:tcPr>
            <w:tcW w:w="8280" w:type="dxa"/>
            <w:gridSpan w:val="8"/>
          </w:tcPr>
          <w:p w:rsidR="00052A50" w:rsidRPr="00A244AE" w:rsidRDefault="00052A50" w:rsidP="00052A50">
            <w:pPr>
              <w:jc w:val="both"/>
              <w:rPr>
                <w:rFonts w:ascii="Arial" w:hAnsi="Arial" w:cs="Arial"/>
                <w:sz w:val="19"/>
                <w:szCs w:val="19"/>
              </w:rPr>
            </w:pPr>
            <w:r w:rsidRPr="00A244AE">
              <w:rPr>
                <w:rFonts w:ascii="Arial" w:hAnsi="Arial" w:cs="Arial"/>
                <w:sz w:val="19"/>
                <w:szCs w:val="19"/>
              </w:rPr>
              <w:t>The cradle land was BENUE - CONGO</w:t>
            </w:r>
          </w:p>
        </w:tc>
      </w:tr>
      <w:tr w:rsidR="00052A50" w:rsidRPr="001A6F2B" w:rsidTr="00052A50">
        <w:tc>
          <w:tcPr>
            <w:tcW w:w="1188"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East Africa</w:t>
            </w:r>
          </w:p>
          <w:p w:rsidR="00052A50" w:rsidRPr="00A244AE" w:rsidRDefault="00052A50" w:rsidP="00052A50">
            <w:pPr>
              <w:jc w:val="both"/>
              <w:rPr>
                <w:rFonts w:ascii="Arial" w:hAnsi="Arial" w:cs="Arial"/>
                <w:sz w:val="19"/>
                <w:szCs w:val="19"/>
              </w:rPr>
            </w:pPr>
            <w:r w:rsidRPr="00A244AE">
              <w:rPr>
                <w:rFonts w:ascii="Arial" w:hAnsi="Arial" w:cs="Arial"/>
                <w:sz w:val="19"/>
                <w:szCs w:val="19"/>
              </w:rPr>
              <w:t>Language  group</w:t>
            </w:r>
          </w:p>
        </w:tc>
        <w:tc>
          <w:tcPr>
            <w:tcW w:w="8280" w:type="dxa"/>
            <w:gridSpan w:val="8"/>
          </w:tcPr>
          <w:p w:rsidR="00052A50" w:rsidRPr="00A244AE" w:rsidRDefault="00052A50" w:rsidP="00052A50">
            <w:pPr>
              <w:jc w:val="both"/>
              <w:rPr>
                <w:rFonts w:ascii="Arial" w:hAnsi="Arial" w:cs="Arial"/>
                <w:sz w:val="19"/>
                <w:szCs w:val="19"/>
              </w:rPr>
            </w:pPr>
            <w:r w:rsidRPr="00A244AE">
              <w:rPr>
                <w:rFonts w:ascii="Arial" w:hAnsi="Arial" w:cs="Arial"/>
                <w:sz w:val="19"/>
                <w:szCs w:val="19"/>
              </w:rPr>
              <w:t>The Bantu people of East Africa</w:t>
            </w:r>
          </w:p>
        </w:tc>
      </w:tr>
      <w:tr w:rsidR="00052A50" w:rsidRPr="001A6F2B" w:rsidTr="00052A50">
        <w:tc>
          <w:tcPr>
            <w:tcW w:w="1188"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Bantu linguistic  groups and sub groups </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Rwenzori </w:t>
            </w:r>
          </w:p>
          <w:p w:rsidR="00052A50" w:rsidRPr="00A244AE" w:rsidRDefault="00052A50" w:rsidP="00052A50">
            <w:pPr>
              <w:jc w:val="both"/>
              <w:rPr>
                <w:rFonts w:ascii="Arial" w:hAnsi="Arial" w:cs="Arial"/>
                <w:sz w:val="19"/>
                <w:szCs w:val="19"/>
              </w:rPr>
            </w:pPr>
            <w:r w:rsidRPr="00A244AE">
              <w:rPr>
                <w:rFonts w:ascii="Arial" w:hAnsi="Arial" w:cs="Arial"/>
                <w:sz w:val="19"/>
                <w:szCs w:val="19"/>
              </w:rPr>
              <w:t>Bantu</w:t>
            </w: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Interlacustrine </w:t>
            </w:r>
          </w:p>
          <w:p w:rsidR="00052A50" w:rsidRPr="00A244AE" w:rsidRDefault="00052A50" w:rsidP="00052A50">
            <w:pPr>
              <w:jc w:val="both"/>
              <w:rPr>
                <w:rFonts w:ascii="Arial" w:hAnsi="Arial" w:cs="Arial"/>
                <w:sz w:val="19"/>
                <w:szCs w:val="19"/>
              </w:rPr>
            </w:pPr>
            <w:r w:rsidRPr="00A244AE">
              <w:rPr>
                <w:rFonts w:ascii="Arial" w:hAnsi="Arial" w:cs="Arial"/>
                <w:sz w:val="19"/>
                <w:szCs w:val="19"/>
              </w:rPr>
              <w:t>Bantu</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Western </w:t>
            </w:r>
          </w:p>
          <w:p w:rsidR="00052A50" w:rsidRPr="00A244AE" w:rsidRDefault="00052A50" w:rsidP="00052A50">
            <w:pPr>
              <w:jc w:val="both"/>
              <w:rPr>
                <w:rFonts w:ascii="Arial" w:hAnsi="Arial" w:cs="Arial"/>
                <w:sz w:val="19"/>
                <w:szCs w:val="19"/>
              </w:rPr>
            </w:pPr>
            <w:r w:rsidRPr="00A244AE">
              <w:rPr>
                <w:rFonts w:ascii="Arial" w:hAnsi="Arial" w:cs="Arial"/>
                <w:sz w:val="19"/>
                <w:szCs w:val="19"/>
              </w:rPr>
              <w:t>Tanzania Bantu</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Southern Highland</w:t>
            </w:r>
          </w:p>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 Bantu</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Southern </w:t>
            </w:r>
          </w:p>
          <w:p w:rsidR="00052A50" w:rsidRPr="00A244AE" w:rsidRDefault="00052A50" w:rsidP="00052A50">
            <w:pPr>
              <w:jc w:val="both"/>
              <w:rPr>
                <w:rFonts w:ascii="Arial" w:hAnsi="Arial" w:cs="Arial"/>
                <w:sz w:val="19"/>
                <w:szCs w:val="19"/>
              </w:rPr>
            </w:pPr>
            <w:r w:rsidRPr="00A244AE">
              <w:rPr>
                <w:rFonts w:ascii="Arial" w:hAnsi="Arial" w:cs="Arial"/>
                <w:sz w:val="19"/>
                <w:szCs w:val="19"/>
              </w:rPr>
              <w:t>Tanzania Bantu</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Central highland Bantu </w:t>
            </w:r>
          </w:p>
        </w:tc>
        <w:tc>
          <w:tcPr>
            <w:tcW w:w="90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Central </w:t>
            </w:r>
          </w:p>
          <w:p w:rsidR="00052A50" w:rsidRPr="00A244AE" w:rsidRDefault="00052A50" w:rsidP="00052A50">
            <w:pPr>
              <w:jc w:val="both"/>
              <w:rPr>
                <w:rFonts w:ascii="Arial" w:hAnsi="Arial" w:cs="Arial"/>
                <w:sz w:val="19"/>
                <w:szCs w:val="19"/>
              </w:rPr>
            </w:pPr>
            <w:r w:rsidRPr="00A244AE">
              <w:rPr>
                <w:rFonts w:ascii="Arial" w:hAnsi="Arial" w:cs="Arial"/>
                <w:sz w:val="19"/>
                <w:szCs w:val="19"/>
              </w:rPr>
              <w:t>Tanzania Bantu</w:t>
            </w: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Highland Bantu</w:t>
            </w:r>
          </w:p>
        </w:tc>
      </w:tr>
      <w:tr w:rsidR="00052A50" w:rsidRPr="001A6F2B" w:rsidTr="00052A50">
        <w:trPr>
          <w:trHeight w:val="233"/>
        </w:trPr>
        <w:tc>
          <w:tcPr>
            <w:tcW w:w="1188" w:type="dxa"/>
            <w:vMerge w:val="restart"/>
          </w:tcPr>
          <w:p w:rsidR="00052A50" w:rsidRPr="00A244AE" w:rsidRDefault="00052A50" w:rsidP="00052A50">
            <w:pPr>
              <w:jc w:val="both"/>
              <w:rPr>
                <w:rFonts w:ascii="Arial" w:hAnsi="Arial" w:cs="Arial"/>
                <w:sz w:val="19"/>
                <w:szCs w:val="19"/>
              </w:rPr>
            </w:pPr>
            <w:r w:rsidRPr="00A244AE">
              <w:rPr>
                <w:rFonts w:ascii="Arial" w:hAnsi="Arial" w:cs="Arial"/>
                <w:sz w:val="19"/>
                <w:szCs w:val="19"/>
              </w:rPr>
              <w:t>East  African Bantu tribes</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Amba</w:t>
            </w: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 xml:space="preserve">Jita </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Sukuma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Fipa</w:t>
            </w:r>
          </w:p>
        </w:tc>
        <w:tc>
          <w:tcPr>
            <w:tcW w:w="126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pare</w:t>
            </w:r>
          </w:p>
        </w:tc>
        <w:tc>
          <w:tcPr>
            <w:tcW w:w="90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Mbugwe</w:t>
            </w: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 xml:space="preserve">Kikuyu </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Konjo</w:t>
            </w: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Kerewe</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Sumbwa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Pimbwe</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Pogoro</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Bundei</w:t>
            </w:r>
          </w:p>
        </w:tc>
        <w:tc>
          <w:tcPr>
            <w:tcW w:w="90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Rangi</w:t>
            </w: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Embu</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Kara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Nyamwezi</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Rungwa</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Matumbi</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Shambaa</w:t>
            </w:r>
          </w:p>
        </w:tc>
        <w:tc>
          <w:tcPr>
            <w:tcW w:w="90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Nyaturu</w:t>
            </w: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Meru (K)</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Zinza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Kanongo</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Lungu</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Ngindo</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Taveta</w:t>
            </w:r>
          </w:p>
        </w:tc>
        <w:tc>
          <w:tcPr>
            <w:tcW w:w="90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Iambi</w:t>
            </w: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Tharaka</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Haya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Kimbu</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Mambwe</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Mbunga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Doe</w:t>
            </w:r>
          </w:p>
        </w:tc>
        <w:tc>
          <w:tcPr>
            <w:tcW w:w="90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Isanzu</w:t>
            </w: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Gweno</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Rwanda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Bungu</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Wanda</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Yao</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Kwara</w:t>
            </w:r>
          </w:p>
        </w:tc>
        <w:tc>
          <w:tcPr>
            <w:tcW w:w="90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Iramba</w:t>
            </w: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Meru (Tz)</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Rundi</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Bende</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Ndali</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Mwera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Kami</w:t>
            </w:r>
          </w:p>
        </w:tc>
        <w:tc>
          <w:tcPr>
            <w:tcW w:w="90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Kaguru</w:t>
            </w: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Chagga</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Kiga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Tangwe</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Nyiha</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Machinga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Sagara</w:t>
            </w:r>
          </w:p>
        </w:tc>
        <w:tc>
          <w:tcPr>
            <w:tcW w:w="90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Gogo</w:t>
            </w: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Nguruimi</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Toro</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holoholo</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Malila</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Makonde</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Kutu</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Gusii</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Nyoro</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Salwa</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Ndonde</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Luguru</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Zanaki</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Nkole</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Lambya</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Makua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Ngulu</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Ikoma</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Ganda</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Nyakyusa</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Nyasa</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Zaramo</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Sonjo</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Soga</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Sangu</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Matango</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Rufiji</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Kurya</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Sesse</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Hehe</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Ngoni</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Zigua</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Shashi</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Kwere</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Bena</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Ndandahuli</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Swahili</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Kamba</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Kenyi</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Kinga</w:t>
            </w:r>
          </w:p>
        </w:tc>
        <w:tc>
          <w:tcPr>
            <w:tcW w:w="126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Ndengereko</w:t>
            </w: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Digo</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Segeju</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Gisu</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Pangwa</w:t>
            </w:r>
          </w:p>
        </w:tc>
        <w:tc>
          <w:tcPr>
            <w:tcW w:w="126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Pokomo</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r w:rsidRPr="00A244AE">
              <w:rPr>
                <w:rFonts w:ascii="Arial" w:hAnsi="Arial" w:cs="Arial"/>
                <w:sz w:val="19"/>
                <w:szCs w:val="19"/>
              </w:rPr>
              <w:t>Tharaka</w:t>
            </w: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Syan</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Wanji</w:t>
            </w:r>
          </w:p>
        </w:tc>
        <w:tc>
          <w:tcPr>
            <w:tcW w:w="126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Taika</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Luyia</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Kisi</w:t>
            </w:r>
          </w:p>
        </w:tc>
        <w:tc>
          <w:tcPr>
            <w:tcW w:w="126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Nyika</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Suba</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26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Giryama</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Ha</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26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Pokomo</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Vinza</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26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Digo</w:t>
            </w: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p>
        </w:tc>
      </w:tr>
      <w:tr w:rsidR="00052A50" w:rsidRPr="001A6F2B" w:rsidTr="00052A50">
        <w:tc>
          <w:tcPr>
            <w:tcW w:w="1188" w:type="dxa"/>
            <w:vMerge/>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170" w:type="dxa"/>
          </w:tcPr>
          <w:p w:rsidR="00052A50" w:rsidRPr="00A244AE" w:rsidRDefault="00052A50" w:rsidP="00052A50">
            <w:pPr>
              <w:jc w:val="both"/>
              <w:rPr>
                <w:rFonts w:ascii="Arial" w:hAnsi="Arial" w:cs="Arial"/>
                <w:sz w:val="19"/>
                <w:szCs w:val="19"/>
              </w:rPr>
            </w:pPr>
            <w:r w:rsidRPr="00A244AE">
              <w:rPr>
                <w:rFonts w:ascii="Arial" w:hAnsi="Arial" w:cs="Arial"/>
                <w:sz w:val="19"/>
                <w:szCs w:val="19"/>
              </w:rPr>
              <w:t>Jiji</w:t>
            </w:r>
          </w:p>
        </w:tc>
        <w:tc>
          <w:tcPr>
            <w:tcW w:w="99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126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052A50">
            <w:pPr>
              <w:jc w:val="both"/>
              <w:rPr>
                <w:rFonts w:ascii="Arial" w:hAnsi="Arial" w:cs="Arial"/>
                <w:sz w:val="19"/>
                <w:szCs w:val="19"/>
              </w:rPr>
            </w:pPr>
          </w:p>
        </w:tc>
        <w:tc>
          <w:tcPr>
            <w:tcW w:w="900" w:type="dxa"/>
          </w:tcPr>
          <w:p w:rsidR="00052A50" w:rsidRPr="00A244AE" w:rsidRDefault="00052A50" w:rsidP="00052A50">
            <w:pPr>
              <w:jc w:val="both"/>
              <w:rPr>
                <w:rFonts w:ascii="Arial" w:hAnsi="Arial" w:cs="Arial"/>
                <w:sz w:val="19"/>
                <w:szCs w:val="19"/>
              </w:rPr>
            </w:pPr>
          </w:p>
        </w:tc>
        <w:tc>
          <w:tcPr>
            <w:tcW w:w="990" w:type="dxa"/>
          </w:tcPr>
          <w:p w:rsidR="00052A50" w:rsidRPr="00A244AE" w:rsidRDefault="00052A50" w:rsidP="00170DBB">
            <w:pPr>
              <w:spacing w:beforeLines="20" w:afterLines="20"/>
              <w:jc w:val="both"/>
              <w:rPr>
                <w:rFonts w:ascii="Arial" w:hAnsi="Arial" w:cs="Arial"/>
                <w:sz w:val="19"/>
                <w:szCs w:val="19"/>
              </w:rPr>
            </w:pPr>
          </w:p>
        </w:tc>
      </w:tr>
    </w:tbl>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Default="00052A50" w:rsidP="00170DBB">
      <w:pPr>
        <w:spacing w:beforeLines="20" w:afterLines="20" w:line="240" w:lineRule="auto"/>
        <w:jc w:val="both"/>
        <w:rPr>
          <w:rFonts w:ascii="Arial" w:hAnsi="Arial" w:cs="Arial"/>
          <w:b/>
          <w:i/>
          <w:sz w:val="21"/>
          <w:szCs w:val="21"/>
        </w:rPr>
      </w:pPr>
    </w:p>
    <w:p w:rsidR="00052A50" w:rsidRPr="001A6F2B" w:rsidRDefault="00052A50" w:rsidP="00170DBB">
      <w:pPr>
        <w:spacing w:beforeLines="20" w:afterLines="20" w:line="240" w:lineRule="auto"/>
        <w:jc w:val="both"/>
        <w:rPr>
          <w:rFonts w:ascii="Arial" w:hAnsi="Arial" w:cs="Arial"/>
          <w:b/>
          <w:i/>
          <w:sz w:val="21"/>
          <w:szCs w:val="21"/>
        </w:rPr>
      </w:pPr>
    </w:p>
    <w:p w:rsidR="00052A50" w:rsidRPr="00A23DE4" w:rsidRDefault="00052A50" w:rsidP="00170DBB">
      <w:pPr>
        <w:spacing w:beforeLines="20" w:afterLines="20" w:line="240" w:lineRule="auto"/>
        <w:jc w:val="both"/>
        <w:rPr>
          <w:rFonts w:ascii="Georgia" w:hAnsi="Georgia" w:cs="Arial"/>
          <w:b/>
          <w:i/>
          <w:sz w:val="20"/>
          <w:szCs w:val="20"/>
        </w:rPr>
      </w:pPr>
      <w:r w:rsidRPr="00A23DE4">
        <w:rPr>
          <w:rFonts w:ascii="Georgia" w:hAnsi="Georgia" w:cs="Arial"/>
          <w:b/>
          <w:i/>
          <w:sz w:val="20"/>
          <w:szCs w:val="20"/>
        </w:rPr>
        <w:t>Classification of the East African Nilotic tribes according to linguistic categories and groups</w:t>
      </w:r>
    </w:p>
    <w:tbl>
      <w:tblPr>
        <w:tblStyle w:val="TableGrid"/>
        <w:tblW w:w="9918" w:type="dxa"/>
        <w:tblInd w:w="-452" w:type="dxa"/>
        <w:tblLayout w:type="fixed"/>
        <w:tblLook w:val="04A0"/>
      </w:tblPr>
      <w:tblGrid>
        <w:gridCol w:w="1188"/>
        <w:gridCol w:w="810"/>
        <w:gridCol w:w="900"/>
        <w:gridCol w:w="900"/>
        <w:gridCol w:w="810"/>
        <w:gridCol w:w="1260"/>
        <w:gridCol w:w="990"/>
        <w:gridCol w:w="990"/>
        <w:gridCol w:w="1080"/>
        <w:gridCol w:w="990"/>
      </w:tblGrid>
      <w:tr w:rsidR="00052A50" w:rsidRPr="001A6F2B" w:rsidTr="00052A50">
        <w:tc>
          <w:tcPr>
            <w:tcW w:w="1188"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Origin of Linguistic Family in Africa </w:t>
            </w:r>
          </w:p>
        </w:tc>
        <w:tc>
          <w:tcPr>
            <w:tcW w:w="8730" w:type="dxa"/>
            <w:gridSpan w:val="9"/>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CHARI – NILE</w:t>
            </w:r>
          </w:p>
        </w:tc>
      </w:tr>
      <w:tr w:rsidR="00052A50" w:rsidRPr="001A6F2B" w:rsidTr="00052A50">
        <w:tc>
          <w:tcPr>
            <w:tcW w:w="1188"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 Origins of groups found in E. Africa</w:t>
            </w:r>
          </w:p>
        </w:tc>
        <w:tc>
          <w:tcPr>
            <w:tcW w:w="1710" w:type="dxa"/>
            <w:gridSpan w:val="2"/>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CENTRAL SUDANIC</w:t>
            </w:r>
          </w:p>
        </w:tc>
        <w:tc>
          <w:tcPr>
            <w:tcW w:w="7020" w:type="dxa"/>
            <w:gridSpan w:val="7"/>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EASTERN SUDANIC</w:t>
            </w:r>
          </w:p>
        </w:tc>
      </w:tr>
      <w:tr w:rsidR="00052A50" w:rsidRPr="001A6F2B" w:rsidTr="00052A50">
        <w:tc>
          <w:tcPr>
            <w:tcW w:w="1188"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East Africa</w:t>
            </w:r>
          </w:p>
          <w:p w:rsidR="00052A50" w:rsidRPr="00A244AE" w:rsidRDefault="00052A50" w:rsidP="00052A50">
            <w:pPr>
              <w:jc w:val="both"/>
              <w:rPr>
                <w:rFonts w:ascii="Arial" w:hAnsi="Arial" w:cs="Arial"/>
                <w:sz w:val="18"/>
                <w:szCs w:val="18"/>
              </w:rPr>
            </w:pPr>
            <w:r w:rsidRPr="00A244AE">
              <w:rPr>
                <w:rFonts w:ascii="Arial" w:hAnsi="Arial" w:cs="Arial"/>
                <w:sz w:val="18"/>
                <w:szCs w:val="18"/>
              </w:rPr>
              <w:t>Language  groups</w:t>
            </w:r>
          </w:p>
        </w:tc>
        <w:tc>
          <w:tcPr>
            <w:tcW w:w="1710" w:type="dxa"/>
            <w:gridSpan w:val="2"/>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MORU - MADI</w:t>
            </w:r>
          </w:p>
        </w:tc>
        <w:tc>
          <w:tcPr>
            <w:tcW w:w="7020" w:type="dxa"/>
            <w:gridSpan w:val="7"/>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NILOTICS</w:t>
            </w:r>
          </w:p>
        </w:tc>
      </w:tr>
      <w:tr w:rsidR="00052A50" w:rsidRPr="001A6F2B" w:rsidTr="00052A50">
        <w:tc>
          <w:tcPr>
            <w:tcW w:w="1188"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Linguistic   groups and sub groups</w:t>
            </w:r>
          </w:p>
        </w:tc>
        <w:tc>
          <w:tcPr>
            <w:tcW w:w="810" w:type="dxa"/>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Central Sudanic</w:t>
            </w:r>
          </w:p>
        </w:tc>
        <w:tc>
          <w:tcPr>
            <w:tcW w:w="900" w:type="dxa"/>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Moru - Madi </w:t>
            </w:r>
          </w:p>
        </w:tc>
        <w:tc>
          <w:tcPr>
            <w:tcW w:w="900" w:type="dxa"/>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River Lake Nilotes</w:t>
            </w:r>
          </w:p>
        </w:tc>
        <w:tc>
          <w:tcPr>
            <w:tcW w:w="3060" w:type="dxa"/>
            <w:gridSpan w:val="3"/>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Plain Nilotes</w:t>
            </w:r>
          </w:p>
        </w:tc>
        <w:tc>
          <w:tcPr>
            <w:tcW w:w="2070" w:type="dxa"/>
            <w:gridSpan w:val="2"/>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Highland Nilotes</w:t>
            </w:r>
          </w:p>
        </w:tc>
        <w:tc>
          <w:tcPr>
            <w:tcW w:w="990" w:type="dxa"/>
          </w:tcPr>
          <w:p w:rsidR="00052A50" w:rsidRPr="00A244AE" w:rsidRDefault="00052A50" w:rsidP="00052A50">
            <w:pPr>
              <w:jc w:val="both"/>
              <w:rPr>
                <w:rFonts w:ascii="Arial" w:hAnsi="Arial" w:cs="Arial"/>
                <w:sz w:val="18"/>
                <w:szCs w:val="18"/>
              </w:rPr>
            </w:pPr>
          </w:p>
          <w:p w:rsidR="00052A50" w:rsidRPr="00A244AE" w:rsidRDefault="00052A50" w:rsidP="00052A50">
            <w:pPr>
              <w:jc w:val="both"/>
              <w:rPr>
                <w:rFonts w:ascii="Arial" w:hAnsi="Arial" w:cs="Arial"/>
                <w:sz w:val="18"/>
                <w:szCs w:val="18"/>
              </w:rPr>
            </w:pPr>
            <w:r w:rsidRPr="00A244AE">
              <w:rPr>
                <w:rFonts w:ascii="Arial" w:hAnsi="Arial" w:cs="Arial"/>
                <w:sz w:val="18"/>
                <w:szCs w:val="18"/>
              </w:rPr>
              <w:t>Nyangiya</w:t>
            </w:r>
          </w:p>
        </w:tc>
      </w:tr>
      <w:tr w:rsidR="00052A50" w:rsidRPr="001A6F2B" w:rsidTr="00052A50">
        <w:tc>
          <w:tcPr>
            <w:tcW w:w="1188"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Nilotic Clusters  </w:t>
            </w: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Luo people</w:t>
            </w:r>
          </w:p>
        </w:tc>
        <w:tc>
          <w:tcPr>
            <w:tcW w:w="81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Bari people</w:t>
            </w:r>
          </w:p>
        </w:tc>
        <w:tc>
          <w:tcPr>
            <w:tcW w:w="12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Itunga people</w:t>
            </w:r>
          </w:p>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(Hamites) </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Masai people</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Dadog </w:t>
            </w: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Kalenjin</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Nyangira people</w:t>
            </w:r>
          </w:p>
        </w:tc>
      </w:tr>
      <w:tr w:rsidR="00052A50" w:rsidRPr="001A6F2B" w:rsidTr="00052A50">
        <w:tc>
          <w:tcPr>
            <w:tcW w:w="1188" w:type="dxa"/>
            <w:vMerge w:val="restart"/>
          </w:tcPr>
          <w:p w:rsidR="00052A50" w:rsidRPr="00A244AE" w:rsidRDefault="00052A50" w:rsidP="00052A50">
            <w:pPr>
              <w:jc w:val="both"/>
              <w:rPr>
                <w:rFonts w:ascii="Arial" w:hAnsi="Arial" w:cs="Arial"/>
                <w:sz w:val="18"/>
                <w:szCs w:val="18"/>
              </w:rPr>
            </w:pPr>
            <w:r w:rsidRPr="00A244AE">
              <w:rPr>
                <w:rFonts w:ascii="Arial" w:hAnsi="Arial" w:cs="Arial"/>
                <w:sz w:val="18"/>
                <w:szCs w:val="18"/>
              </w:rPr>
              <w:t>Nilotic  tribes that are found in East  Africa today</w:t>
            </w:r>
          </w:p>
        </w:tc>
        <w:tc>
          <w:tcPr>
            <w:tcW w:w="81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Lendu</w:t>
            </w: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Lugbara</w:t>
            </w: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Labwor</w:t>
            </w:r>
          </w:p>
        </w:tc>
        <w:tc>
          <w:tcPr>
            <w:tcW w:w="81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Kakwa </w:t>
            </w:r>
          </w:p>
        </w:tc>
        <w:tc>
          <w:tcPr>
            <w:tcW w:w="12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Kumam</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Humba</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Barabaig </w:t>
            </w: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Pok</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Tepeth</w:t>
            </w: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Okebu</w:t>
            </w: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Madi</w:t>
            </w: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Padhola</w:t>
            </w:r>
          </w:p>
        </w:tc>
        <w:tc>
          <w:tcPr>
            <w:tcW w:w="81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Lutuku</w:t>
            </w:r>
          </w:p>
        </w:tc>
        <w:tc>
          <w:tcPr>
            <w:tcW w:w="12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Jie</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Kwavi</w:t>
            </w: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Kony</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Nyangira </w:t>
            </w: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Palwo</w:t>
            </w:r>
          </w:p>
        </w:tc>
        <w:tc>
          <w:tcPr>
            <w:tcW w:w="81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Kuku</w:t>
            </w:r>
          </w:p>
        </w:tc>
        <w:tc>
          <w:tcPr>
            <w:tcW w:w="12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Teso</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Loikop</w:t>
            </w: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Sebei</w:t>
            </w:r>
          </w:p>
        </w:tc>
        <w:tc>
          <w:tcPr>
            <w:tcW w:w="990" w:type="dxa"/>
          </w:tcPr>
          <w:p w:rsidR="00052A50" w:rsidRPr="00A244AE" w:rsidRDefault="00052A50" w:rsidP="00052A50">
            <w:pPr>
              <w:jc w:val="both"/>
              <w:rPr>
                <w:rFonts w:ascii="Arial" w:hAnsi="Arial" w:cs="Arial"/>
                <w:sz w:val="18"/>
                <w:szCs w:val="18"/>
              </w:rPr>
            </w:pP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Alur</w:t>
            </w:r>
          </w:p>
        </w:tc>
        <w:tc>
          <w:tcPr>
            <w:tcW w:w="810" w:type="dxa"/>
          </w:tcPr>
          <w:p w:rsidR="00052A50" w:rsidRPr="00A244AE" w:rsidRDefault="00052A50" w:rsidP="00052A50">
            <w:pPr>
              <w:jc w:val="both"/>
              <w:rPr>
                <w:rFonts w:ascii="Arial" w:hAnsi="Arial" w:cs="Arial"/>
                <w:sz w:val="18"/>
                <w:szCs w:val="18"/>
              </w:rPr>
            </w:pPr>
          </w:p>
        </w:tc>
        <w:tc>
          <w:tcPr>
            <w:tcW w:w="12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Dodoth</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Samburu</w:t>
            </w: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Bungomek</w:t>
            </w:r>
          </w:p>
        </w:tc>
        <w:tc>
          <w:tcPr>
            <w:tcW w:w="990" w:type="dxa"/>
          </w:tcPr>
          <w:p w:rsidR="00052A50" w:rsidRPr="00A244AE" w:rsidRDefault="00052A50" w:rsidP="00052A50">
            <w:pPr>
              <w:jc w:val="both"/>
              <w:rPr>
                <w:rFonts w:ascii="Arial" w:hAnsi="Arial" w:cs="Arial"/>
                <w:sz w:val="18"/>
                <w:szCs w:val="18"/>
              </w:rPr>
            </w:pP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Acholi</w:t>
            </w:r>
          </w:p>
        </w:tc>
        <w:tc>
          <w:tcPr>
            <w:tcW w:w="810" w:type="dxa"/>
          </w:tcPr>
          <w:p w:rsidR="00052A50" w:rsidRPr="00A244AE" w:rsidRDefault="00052A50" w:rsidP="00052A50">
            <w:pPr>
              <w:jc w:val="both"/>
              <w:rPr>
                <w:rFonts w:ascii="Arial" w:hAnsi="Arial" w:cs="Arial"/>
                <w:sz w:val="18"/>
                <w:szCs w:val="18"/>
              </w:rPr>
            </w:pPr>
          </w:p>
        </w:tc>
        <w:tc>
          <w:tcPr>
            <w:tcW w:w="12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Karamojong</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Njempa</w:t>
            </w: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Pokot</w:t>
            </w:r>
          </w:p>
        </w:tc>
        <w:tc>
          <w:tcPr>
            <w:tcW w:w="990" w:type="dxa"/>
          </w:tcPr>
          <w:p w:rsidR="00052A50" w:rsidRPr="00A244AE" w:rsidRDefault="00052A50" w:rsidP="00052A50">
            <w:pPr>
              <w:jc w:val="both"/>
              <w:rPr>
                <w:rFonts w:ascii="Arial" w:hAnsi="Arial" w:cs="Arial"/>
                <w:sz w:val="18"/>
                <w:szCs w:val="18"/>
              </w:rPr>
            </w:pPr>
          </w:p>
        </w:tc>
      </w:tr>
      <w:tr w:rsidR="00052A50" w:rsidRPr="001A6F2B" w:rsidTr="00052A50">
        <w:trPr>
          <w:trHeight w:val="233"/>
        </w:trPr>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Langi</w:t>
            </w:r>
          </w:p>
        </w:tc>
        <w:tc>
          <w:tcPr>
            <w:tcW w:w="810" w:type="dxa"/>
          </w:tcPr>
          <w:p w:rsidR="00052A50" w:rsidRPr="00A244AE" w:rsidRDefault="00052A50" w:rsidP="00052A50">
            <w:pPr>
              <w:jc w:val="both"/>
              <w:rPr>
                <w:rFonts w:ascii="Arial" w:hAnsi="Arial" w:cs="Arial"/>
                <w:sz w:val="18"/>
                <w:szCs w:val="18"/>
              </w:rPr>
            </w:pPr>
          </w:p>
        </w:tc>
        <w:tc>
          <w:tcPr>
            <w:tcW w:w="12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Turkana</w:t>
            </w: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Baraguyu</w:t>
            </w: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Tuken</w:t>
            </w:r>
          </w:p>
        </w:tc>
        <w:tc>
          <w:tcPr>
            <w:tcW w:w="990" w:type="dxa"/>
          </w:tcPr>
          <w:p w:rsidR="00052A50" w:rsidRPr="00A244AE" w:rsidRDefault="00052A50" w:rsidP="00052A50">
            <w:pPr>
              <w:jc w:val="both"/>
              <w:rPr>
                <w:rFonts w:ascii="Arial" w:hAnsi="Arial" w:cs="Arial"/>
                <w:sz w:val="18"/>
                <w:szCs w:val="18"/>
              </w:rPr>
            </w:pP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Jonam</w:t>
            </w:r>
          </w:p>
        </w:tc>
        <w:tc>
          <w:tcPr>
            <w:tcW w:w="810" w:type="dxa"/>
          </w:tcPr>
          <w:p w:rsidR="00052A50" w:rsidRPr="00A244AE" w:rsidRDefault="00052A50" w:rsidP="00052A50">
            <w:pPr>
              <w:jc w:val="both"/>
              <w:rPr>
                <w:rFonts w:ascii="Arial" w:hAnsi="Arial" w:cs="Arial"/>
                <w:sz w:val="18"/>
                <w:szCs w:val="18"/>
              </w:rPr>
            </w:pPr>
          </w:p>
        </w:tc>
        <w:tc>
          <w:tcPr>
            <w:tcW w:w="126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Ngassa</w:t>
            </w: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Elgeyo</w:t>
            </w:r>
          </w:p>
        </w:tc>
        <w:tc>
          <w:tcPr>
            <w:tcW w:w="990" w:type="dxa"/>
          </w:tcPr>
          <w:p w:rsidR="00052A50" w:rsidRPr="00A244AE" w:rsidRDefault="00052A50" w:rsidP="00052A50">
            <w:pPr>
              <w:jc w:val="both"/>
              <w:rPr>
                <w:rFonts w:ascii="Arial" w:hAnsi="Arial" w:cs="Arial"/>
                <w:sz w:val="18"/>
                <w:szCs w:val="18"/>
              </w:rPr>
            </w:pP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Luo</w:t>
            </w:r>
          </w:p>
        </w:tc>
        <w:tc>
          <w:tcPr>
            <w:tcW w:w="810" w:type="dxa"/>
          </w:tcPr>
          <w:p w:rsidR="00052A50" w:rsidRPr="00A244AE" w:rsidRDefault="00052A50" w:rsidP="00052A50">
            <w:pPr>
              <w:jc w:val="both"/>
              <w:rPr>
                <w:rFonts w:ascii="Arial" w:hAnsi="Arial" w:cs="Arial"/>
                <w:sz w:val="18"/>
                <w:szCs w:val="18"/>
              </w:rPr>
            </w:pPr>
          </w:p>
        </w:tc>
        <w:tc>
          <w:tcPr>
            <w:tcW w:w="126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Masai</w:t>
            </w: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Nandi</w:t>
            </w:r>
          </w:p>
        </w:tc>
        <w:tc>
          <w:tcPr>
            <w:tcW w:w="990" w:type="dxa"/>
          </w:tcPr>
          <w:p w:rsidR="00052A50" w:rsidRPr="00A244AE" w:rsidRDefault="00052A50" w:rsidP="00052A50">
            <w:pPr>
              <w:jc w:val="both"/>
              <w:rPr>
                <w:rFonts w:ascii="Arial" w:hAnsi="Arial" w:cs="Arial"/>
                <w:sz w:val="18"/>
                <w:szCs w:val="18"/>
              </w:rPr>
            </w:pP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126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Kipsigis</w:t>
            </w:r>
          </w:p>
        </w:tc>
        <w:tc>
          <w:tcPr>
            <w:tcW w:w="990" w:type="dxa"/>
          </w:tcPr>
          <w:p w:rsidR="00052A50" w:rsidRPr="00A244AE" w:rsidRDefault="00052A50" w:rsidP="00052A50">
            <w:pPr>
              <w:jc w:val="both"/>
              <w:rPr>
                <w:rFonts w:ascii="Arial" w:hAnsi="Arial" w:cs="Arial"/>
                <w:sz w:val="18"/>
                <w:szCs w:val="18"/>
              </w:rPr>
            </w:pP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126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Nyangori</w:t>
            </w:r>
          </w:p>
        </w:tc>
        <w:tc>
          <w:tcPr>
            <w:tcW w:w="990" w:type="dxa"/>
          </w:tcPr>
          <w:p w:rsidR="00052A50" w:rsidRPr="00A244AE" w:rsidRDefault="00052A50" w:rsidP="00052A50">
            <w:pPr>
              <w:jc w:val="both"/>
              <w:rPr>
                <w:rFonts w:ascii="Arial" w:hAnsi="Arial" w:cs="Arial"/>
                <w:sz w:val="18"/>
                <w:szCs w:val="18"/>
              </w:rPr>
            </w:pP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126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Okiek</w:t>
            </w:r>
          </w:p>
        </w:tc>
        <w:tc>
          <w:tcPr>
            <w:tcW w:w="990" w:type="dxa"/>
          </w:tcPr>
          <w:p w:rsidR="00052A50" w:rsidRPr="00A244AE" w:rsidRDefault="00052A50" w:rsidP="00052A50">
            <w:pPr>
              <w:jc w:val="both"/>
              <w:rPr>
                <w:rFonts w:ascii="Arial" w:hAnsi="Arial" w:cs="Arial"/>
                <w:sz w:val="18"/>
                <w:szCs w:val="18"/>
              </w:rPr>
            </w:pPr>
          </w:p>
        </w:tc>
      </w:tr>
      <w:tr w:rsidR="00052A50" w:rsidRPr="001A6F2B" w:rsidTr="00052A50">
        <w:tc>
          <w:tcPr>
            <w:tcW w:w="1188" w:type="dxa"/>
            <w:vMerge/>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900" w:type="dxa"/>
          </w:tcPr>
          <w:p w:rsidR="00052A50" w:rsidRPr="00A244AE" w:rsidRDefault="00052A50" w:rsidP="00052A50">
            <w:pPr>
              <w:jc w:val="both"/>
              <w:rPr>
                <w:rFonts w:ascii="Arial" w:hAnsi="Arial" w:cs="Arial"/>
                <w:sz w:val="18"/>
                <w:szCs w:val="18"/>
              </w:rPr>
            </w:pPr>
          </w:p>
        </w:tc>
        <w:tc>
          <w:tcPr>
            <w:tcW w:w="810" w:type="dxa"/>
          </w:tcPr>
          <w:p w:rsidR="00052A50" w:rsidRPr="00A244AE" w:rsidRDefault="00052A50" w:rsidP="00052A50">
            <w:pPr>
              <w:jc w:val="both"/>
              <w:rPr>
                <w:rFonts w:ascii="Arial" w:hAnsi="Arial" w:cs="Arial"/>
                <w:sz w:val="18"/>
                <w:szCs w:val="18"/>
              </w:rPr>
            </w:pPr>
          </w:p>
        </w:tc>
        <w:tc>
          <w:tcPr>
            <w:tcW w:w="126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p>
        </w:tc>
        <w:tc>
          <w:tcPr>
            <w:tcW w:w="990" w:type="dxa"/>
          </w:tcPr>
          <w:p w:rsidR="00052A50" w:rsidRPr="00A244AE" w:rsidRDefault="00052A50" w:rsidP="00052A50">
            <w:pPr>
              <w:jc w:val="both"/>
              <w:rPr>
                <w:rFonts w:ascii="Arial" w:hAnsi="Arial" w:cs="Arial"/>
                <w:sz w:val="18"/>
                <w:szCs w:val="18"/>
              </w:rPr>
            </w:pPr>
          </w:p>
        </w:tc>
        <w:tc>
          <w:tcPr>
            <w:tcW w:w="108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Marakwet</w:t>
            </w:r>
          </w:p>
        </w:tc>
        <w:tc>
          <w:tcPr>
            <w:tcW w:w="990" w:type="dxa"/>
          </w:tcPr>
          <w:p w:rsidR="00052A50" w:rsidRPr="00A244AE" w:rsidRDefault="00052A50" w:rsidP="00052A50">
            <w:pPr>
              <w:jc w:val="both"/>
              <w:rPr>
                <w:rFonts w:ascii="Arial" w:hAnsi="Arial" w:cs="Arial"/>
                <w:sz w:val="18"/>
                <w:szCs w:val="18"/>
              </w:rPr>
            </w:pPr>
          </w:p>
        </w:tc>
      </w:tr>
    </w:tbl>
    <w:p w:rsidR="00052A50" w:rsidRDefault="00052A50" w:rsidP="00052A50">
      <w:pPr>
        <w:spacing w:after="0" w:line="240" w:lineRule="auto"/>
        <w:jc w:val="both"/>
        <w:rPr>
          <w:rFonts w:ascii="Arial" w:hAnsi="Arial" w:cs="Arial"/>
          <w:b/>
          <w:i/>
          <w:sz w:val="21"/>
          <w:szCs w:val="21"/>
        </w:rPr>
      </w:pPr>
    </w:p>
    <w:p w:rsidR="00052A50" w:rsidRPr="001A6F2B" w:rsidRDefault="00052A50" w:rsidP="00052A50">
      <w:pPr>
        <w:spacing w:after="0" w:line="240" w:lineRule="auto"/>
        <w:jc w:val="both"/>
        <w:rPr>
          <w:rFonts w:ascii="Arial" w:hAnsi="Arial" w:cs="Arial"/>
          <w:b/>
          <w:i/>
          <w:sz w:val="21"/>
          <w:szCs w:val="21"/>
        </w:rPr>
      </w:pPr>
    </w:p>
    <w:p w:rsidR="00052A50" w:rsidRPr="00A23DE4" w:rsidRDefault="00052A50" w:rsidP="00170DBB">
      <w:pPr>
        <w:spacing w:beforeLines="20" w:afterLines="20" w:line="240" w:lineRule="auto"/>
        <w:jc w:val="both"/>
        <w:rPr>
          <w:rFonts w:ascii="Georgia" w:hAnsi="Georgia" w:cs="Arial"/>
          <w:b/>
          <w:sz w:val="20"/>
          <w:szCs w:val="20"/>
        </w:rPr>
      </w:pPr>
      <w:r w:rsidRPr="00A23DE4">
        <w:rPr>
          <w:rFonts w:ascii="Georgia" w:hAnsi="Georgia" w:cs="Arial"/>
          <w:b/>
          <w:i/>
          <w:sz w:val="20"/>
          <w:szCs w:val="20"/>
        </w:rPr>
        <w:t>Classification of the East African Afro – Asiatic/Cushitic tribes according to linguistic categories and groups</w:t>
      </w:r>
    </w:p>
    <w:tbl>
      <w:tblPr>
        <w:tblStyle w:val="TableGrid"/>
        <w:tblW w:w="0" w:type="auto"/>
        <w:tblLook w:val="04A0"/>
      </w:tblPr>
      <w:tblGrid>
        <w:gridCol w:w="1586"/>
        <w:gridCol w:w="1591"/>
        <w:gridCol w:w="1583"/>
        <w:gridCol w:w="1573"/>
        <w:gridCol w:w="1614"/>
        <w:gridCol w:w="1629"/>
      </w:tblGrid>
      <w:tr w:rsidR="00052A50" w:rsidRPr="001A6F2B" w:rsidTr="00052A50">
        <w:tc>
          <w:tcPr>
            <w:tcW w:w="1586" w:type="dxa"/>
          </w:tcPr>
          <w:p w:rsidR="00052A50" w:rsidRPr="00A244AE" w:rsidRDefault="00052A50" w:rsidP="00052A50">
            <w:pPr>
              <w:jc w:val="both"/>
              <w:rPr>
                <w:rFonts w:ascii="Arial" w:hAnsi="Arial" w:cs="Arial"/>
                <w:b/>
                <w:sz w:val="20"/>
                <w:szCs w:val="20"/>
              </w:rPr>
            </w:pPr>
            <w:r w:rsidRPr="00A244AE">
              <w:rPr>
                <w:rFonts w:ascii="Arial" w:hAnsi="Arial" w:cs="Arial"/>
                <w:sz w:val="20"/>
                <w:szCs w:val="20"/>
              </w:rPr>
              <w:t>Origin of Linguistic Family in Africa</w:t>
            </w:r>
          </w:p>
        </w:tc>
        <w:tc>
          <w:tcPr>
            <w:tcW w:w="6361" w:type="dxa"/>
            <w:gridSpan w:val="4"/>
          </w:tcPr>
          <w:p w:rsidR="00052A50" w:rsidRPr="00A244AE" w:rsidRDefault="00052A50" w:rsidP="00052A50">
            <w:pPr>
              <w:jc w:val="both"/>
              <w:rPr>
                <w:rFonts w:ascii="Arial" w:hAnsi="Arial" w:cs="Arial"/>
                <w:sz w:val="20"/>
                <w:szCs w:val="20"/>
              </w:rPr>
            </w:pPr>
          </w:p>
          <w:p w:rsidR="00052A50" w:rsidRPr="00A244AE" w:rsidRDefault="00052A50" w:rsidP="00052A50">
            <w:pPr>
              <w:jc w:val="both"/>
              <w:rPr>
                <w:rFonts w:ascii="Arial" w:hAnsi="Arial" w:cs="Arial"/>
                <w:sz w:val="20"/>
                <w:szCs w:val="20"/>
              </w:rPr>
            </w:pPr>
            <w:r w:rsidRPr="00A244AE">
              <w:rPr>
                <w:rFonts w:ascii="Arial" w:hAnsi="Arial" w:cs="Arial"/>
                <w:sz w:val="20"/>
                <w:szCs w:val="20"/>
              </w:rPr>
              <w:t>AFRO - ASIATIC</w:t>
            </w:r>
          </w:p>
        </w:tc>
        <w:tc>
          <w:tcPr>
            <w:tcW w:w="1629" w:type="dxa"/>
          </w:tcPr>
          <w:p w:rsidR="00052A50" w:rsidRPr="00A244AE" w:rsidRDefault="00052A50" w:rsidP="00052A50">
            <w:pPr>
              <w:jc w:val="both"/>
              <w:rPr>
                <w:rFonts w:ascii="Arial" w:hAnsi="Arial" w:cs="Arial"/>
                <w:sz w:val="20"/>
                <w:szCs w:val="20"/>
              </w:rPr>
            </w:pPr>
          </w:p>
          <w:p w:rsidR="00052A50" w:rsidRPr="00A244AE" w:rsidRDefault="00052A50" w:rsidP="00052A50">
            <w:pPr>
              <w:jc w:val="both"/>
              <w:rPr>
                <w:rFonts w:ascii="Arial" w:hAnsi="Arial" w:cs="Arial"/>
                <w:sz w:val="20"/>
                <w:szCs w:val="20"/>
              </w:rPr>
            </w:pPr>
            <w:r w:rsidRPr="00A244AE">
              <w:rPr>
                <w:rFonts w:ascii="Arial" w:hAnsi="Arial" w:cs="Arial"/>
                <w:sz w:val="20"/>
                <w:szCs w:val="20"/>
              </w:rPr>
              <w:t>BUSHMEN</w:t>
            </w:r>
          </w:p>
        </w:tc>
      </w:tr>
      <w:tr w:rsidR="00052A50" w:rsidRPr="001A6F2B" w:rsidTr="00052A50">
        <w:tc>
          <w:tcPr>
            <w:tcW w:w="1586" w:type="dxa"/>
          </w:tcPr>
          <w:p w:rsidR="00052A50" w:rsidRPr="00A244AE" w:rsidRDefault="00052A50" w:rsidP="00052A50">
            <w:pPr>
              <w:jc w:val="both"/>
              <w:rPr>
                <w:rFonts w:ascii="Arial" w:hAnsi="Arial" w:cs="Arial"/>
                <w:b/>
                <w:sz w:val="20"/>
                <w:szCs w:val="20"/>
              </w:rPr>
            </w:pPr>
            <w:r w:rsidRPr="00A244AE">
              <w:rPr>
                <w:rFonts w:ascii="Arial" w:hAnsi="Arial" w:cs="Arial"/>
                <w:sz w:val="20"/>
                <w:szCs w:val="20"/>
              </w:rPr>
              <w:t>Origins of groups found in E. Africa</w:t>
            </w:r>
          </w:p>
        </w:tc>
        <w:tc>
          <w:tcPr>
            <w:tcW w:w="6361" w:type="dxa"/>
            <w:gridSpan w:val="4"/>
          </w:tcPr>
          <w:p w:rsidR="00052A50" w:rsidRPr="00A244AE" w:rsidRDefault="00052A50" w:rsidP="00052A50">
            <w:pPr>
              <w:jc w:val="both"/>
              <w:rPr>
                <w:rFonts w:ascii="Arial" w:hAnsi="Arial" w:cs="Arial"/>
                <w:sz w:val="20"/>
                <w:szCs w:val="20"/>
              </w:rPr>
            </w:pPr>
          </w:p>
          <w:p w:rsidR="00052A50" w:rsidRPr="00A244AE" w:rsidRDefault="00052A50" w:rsidP="00052A50">
            <w:pPr>
              <w:jc w:val="both"/>
              <w:rPr>
                <w:rFonts w:ascii="Arial" w:hAnsi="Arial" w:cs="Arial"/>
                <w:sz w:val="20"/>
                <w:szCs w:val="20"/>
              </w:rPr>
            </w:pPr>
            <w:r w:rsidRPr="00A244AE">
              <w:rPr>
                <w:rFonts w:ascii="Arial" w:hAnsi="Arial" w:cs="Arial"/>
                <w:sz w:val="20"/>
                <w:szCs w:val="20"/>
              </w:rPr>
              <w:t>CUSHITIC</w:t>
            </w:r>
          </w:p>
        </w:tc>
        <w:tc>
          <w:tcPr>
            <w:tcW w:w="1629" w:type="dxa"/>
          </w:tcPr>
          <w:p w:rsidR="00052A50" w:rsidRPr="00A244AE" w:rsidRDefault="00052A50" w:rsidP="00052A50">
            <w:pPr>
              <w:jc w:val="both"/>
              <w:rPr>
                <w:rFonts w:ascii="Arial" w:hAnsi="Arial" w:cs="Arial"/>
                <w:sz w:val="20"/>
                <w:szCs w:val="20"/>
              </w:rPr>
            </w:pPr>
          </w:p>
          <w:p w:rsidR="00052A50" w:rsidRPr="00A244AE" w:rsidRDefault="00052A50" w:rsidP="00052A50">
            <w:pPr>
              <w:jc w:val="both"/>
              <w:rPr>
                <w:rFonts w:ascii="Arial" w:hAnsi="Arial" w:cs="Arial"/>
                <w:sz w:val="20"/>
                <w:szCs w:val="20"/>
              </w:rPr>
            </w:pPr>
            <w:r w:rsidRPr="00A244AE">
              <w:rPr>
                <w:rFonts w:ascii="Arial" w:hAnsi="Arial" w:cs="Arial"/>
                <w:sz w:val="20"/>
                <w:szCs w:val="20"/>
              </w:rPr>
              <w:t>KHOISAN</w:t>
            </w:r>
          </w:p>
        </w:tc>
      </w:tr>
      <w:tr w:rsidR="00052A50" w:rsidRPr="001A6F2B" w:rsidTr="00052A50">
        <w:tc>
          <w:tcPr>
            <w:tcW w:w="1586"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East Africa</w:t>
            </w:r>
          </w:p>
          <w:p w:rsidR="00052A50" w:rsidRPr="00A244AE" w:rsidRDefault="00052A50" w:rsidP="00052A50">
            <w:pPr>
              <w:jc w:val="both"/>
              <w:rPr>
                <w:rFonts w:ascii="Arial" w:hAnsi="Arial" w:cs="Arial"/>
                <w:b/>
                <w:sz w:val="20"/>
                <w:szCs w:val="20"/>
              </w:rPr>
            </w:pPr>
            <w:r w:rsidRPr="00A244AE">
              <w:rPr>
                <w:rFonts w:ascii="Arial" w:hAnsi="Arial" w:cs="Arial"/>
                <w:sz w:val="20"/>
                <w:szCs w:val="20"/>
              </w:rPr>
              <w:t>Language  groups</w:t>
            </w:r>
          </w:p>
        </w:tc>
        <w:tc>
          <w:tcPr>
            <w:tcW w:w="1591" w:type="dxa"/>
          </w:tcPr>
          <w:p w:rsidR="00052A50" w:rsidRPr="00A244AE" w:rsidRDefault="00052A50" w:rsidP="00052A50">
            <w:pPr>
              <w:jc w:val="both"/>
              <w:rPr>
                <w:rFonts w:ascii="Arial" w:hAnsi="Arial" w:cs="Arial"/>
                <w:sz w:val="20"/>
                <w:szCs w:val="20"/>
              </w:rPr>
            </w:pPr>
          </w:p>
          <w:p w:rsidR="00052A50" w:rsidRPr="00A244AE" w:rsidRDefault="00052A50" w:rsidP="00052A50">
            <w:pPr>
              <w:jc w:val="both"/>
              <w:rPr>
                <w:rFonts w:ascii="Arial" w:hAnsi="Arial" w:cs="Arial"/>
                <w:sz w:val="20"/>
                <w:szCs w:val="20"/>
              </w:rPr>
            </w:pPr>
            <w:r w:rsidRPr="00A244AE">
              <w:rPr>
                <w:rFonts w:ascii="Arial" w:hAnsi="Arial" w:cs="Arial"/>
                <w:sz w:val="20"/>
                <w:szCs w:val="20"/>
              </w:rPr>
              <w:t>Eastern Cushitic</w:t>
            </w:r>
          </w:p>
        </w:tc>
        <w:tc>
          <w:tcPr>
            <w:tcW w:w="4770" w:type="dxa"/>
            <w:gridSpan w:val="3"/>
          </w:tcPr>
          <w:p w:rsidR="00052A50" w:rsidRPr="00A244AE" w:rsidRDefault="00052A50" w:rsidP="00052A50">
            <w:pPr>
              <w:jc w:val="both"/>
              <w:rPr>
                <w:rFonts w:ascii="Arial" w:hAnsi="Arial" w:cs="Arial"/>
                <w:sz w:val="20"/>
                <w:szCs w:val="20"/>
              </w:rPr>
            </w:pPr>
          </w:p>
          <w:p w:rsidR="00052A50" w:rsidRPr="00A244AE" w:rsidRDefault="00052A50" w:rsidP="00052A50">
            <w:pPr>
              <w:jc w:val="both"/>
              <w:rPr>
                <w:rFonts w:ascii="Arial" w:hAnsi="Arial" w:cs="Arial"/>
                <w:sz w:val="20"/>
                <w:szCs w:val="20"/>
              </w:rPr>
            </w:pPr>
            <w:r w:rsidRPr="00A244AE">
              <w:rPr>
                <w:rFonts w:ascii="Arial" w:hAnsi="Arial" w:cs="Arial"/>
                <w:sz w:val="20"/>
                <w:szCs w:val="20"/>
              </w:rPr>
              <w:t>Southern Cushitic</w:t>
            </w:r>
          </w:p>
        </w:tc>
        <w:tc>
          <w:tcPr>
            <w:tcW w:w="1629" w:type="dxa"/>
            <w:vMerge w:val="restart"/>
          </w:tcPr>
          <w:p w:rsidR="00052A50" w:rsidRPr="00A244AE" w:rsidRDefault="00052A50" w:rsidP="00052A50">
            <w:pPr>
              <w:jc w:val="both"/>
              <w:rPr>
                <w:rFonts w:ascii="Arial" w:hAnsi="Arial" w:cs="Arial"/>
                <w:sz w:val="20"/>
                <w:szCs w:val="20"/>
              </w:rPr>
            </w:pPr>
          </w:p>
          <w:p w:rsidR="00052A50" w:rsidRPr="00A244AE" w:rsidRDefault="00052A50" w:rsidP="00052A50">
            <w:pPr>
              <w:jc w:val="both"/>
              <w:rPr>
                <w:rFonts w:ascii="Arial" w:hAnsi="Arial" w:cs="Arial"/>
                <w:sz w:val="20"/>
                <w:szCs w:val="20"/>
              </w:rPr>
            </w:pPr>
          </w:p>
          <w:p w:rsidR="00052A50" w:rsidRPr="00A244AE" w:rsidRDefault="00052A50" w:rsidP="00052A50">
            <w:pPr>
              <w:jc w:val="both"/>
              <w:rPr>
                <w:rFonts w:ascii="Arial" w:hAnsi="Arial" w:cs="Arial"/>
                <w:sz w:val="20"/>
                <w:szCs w:val="20"/>
              </w:rPr>
            </w:pPr>
            <w:r w:rsidRPr="00A244AE">
              <w:rPr>
                <w:rFonts w:ascii="Arial" w:hAnsi="Arial" w:cs="Arial"/>
                <w:sz w:val="20"/>
                <w:szCs w:val="20"/>
              </w:rPr>
              <w:t>Khoisan</w:t>
            </w:r>
          </w:p>
        </w:tc>
      </w:tr>
      <w:tr w:rsidR="00052A50" w:rsidRPr="001A6F2B" w:rsidTr="00052A50">
        <w:tc>
          <w:tcPr>
            <w:tcW w:w="1586" w:type="dxa"/>
          </w:tcPr>
          <w:p w:rsidR="00052A50" w:rsidRPr="00A244AE" w:rsidRDefault="00052A50" w:rsidP="00052A50">
            <w:pPr>
              <w:jc w:val="both"/>
              <w:rPr>
                <w:rFonts w:ascii="Arial" w:hAnsi="Arial" w:cs="Arial"/>
                <w:b/>
                <w:sz w:val="20"/>
                <w:szCs w:val="20"/>
              </w:rPr>
            </w:pPr>
            <w:r w:rsidRPr="00A244AE">
              <w:rPr>
                <w:rFonts w:ascii="Arial" w:hAnsi="Arial" w:cs="Arial"/>
                <w:sz w:val="20"/>
                <w:szCs w:val="20"/>
              </w:rPr>
              <w:t>Linguistic   groups and sub groups</w:t>
            </w:r>
          </w:p>
        </w:tc>
        <w:tc>
          <w:tcPr>
            <w:tcW w:w="1591" w:type="dxa"/>
          </w:tcPr>
          <w:p w:rsidR="00052A50" w:rsidRPr="00A244AE" w:rsidRDefault="00052A50" w:rsidP="00052A50">
            <w:pPr>
              <w:jc w:val="both"/>
              <w:rPr>
                <w:rFonts w:ascii="Arial" w:hAnsi="Arial" w:cs="Arial"/>
                <w:sz w:val="20"/>
                <w:szCs w:val="20"/>
              </w:rPr>
            </w:pPr>
          </w:p>
        </w:tc>
        <w:tc>
          <w:tcPr>
            <w:tcW w:w="1583" w:type="dxa"/>
          </w:tcPr>
          <w:p w:rsidR="00052A50" w:rsidRPr="00A244AE" w:rsidRDefault="00052A50" w:rsidP="00052A50">
            <w:pPr>
              <w:jc w:val="both"/>
              <w:rPr>
                <w:rFonts w:ascii="Arial" w:hAnsi="Arial" w:cs="Arial"/>
                <w:sz w:val="20"/>
                <w:szCs w:val="20"/>
              </w:rPr>
            </w:pPr>
          </w:p>
        </w:tc>
        <w:tc>
          <w:tcPr>
            <w:tcW w:w="3187" w:type="dxa"/>
            <w:gridSpan w:val="2"/>
          </w:tcPr>
          <w:p w:rsidR="00052A50" w:rsidRPr="00A244AE" w:rsidRDefault="00052A50" w:rsidP="00052A50">
            <w:pPr>
              <w:jc w:val="both"/>
              <w:rPr>
                <w:rFonts w:ascii="Arial" w:hAnsi="Arial" w:cs="Arial"/>
                <w:sz w:val="20"/>
                <w:szCs w:val="20"/>
              </w:rPr>
            </w:pPr>
          </w:p>
          <w:p w:rsidR="00052A50" w:rsidRPr="00A244AE" w:rsidRDefault="00052A50" w:rsidP="00052A50">
            <w:pPr>
              <w:jc w:val="both"/>
              <w:rPr>
                <w:rFonts w:ascii="Arial" w:hAnsi="Arial" w:cs="Arial"/>
                <w:sz w:val="20"/>
                <w:szCs w:val="20"/>
              </w:rPr>
            </w:pPr>
            <w:r w:rsidRPr="00A244AE">
              <w:rPr>
                <w:rFonts w:ascii="Arial" w:hAnsi="Arial" w:cs="Arial"/>
                <w:sz w:val="20"/>
                <w:szCs w:val="20"/>
              </w:rPr>
              <w:t>Rift valley cluster</w:t>
            </w:r>
          </w:p>
        </w:tc>
        <w:tc>
          <w:tcPr>
            <w:tcW w:w="1629" w:type="dxa"/>
            <w:vMerge/>
          </w:tcPr>
          <w:p w:rsidR="00052A50" w:rsidRPr="00A244AE" w:rsidRDefault="00052A50" w:rsidP="00052A50">
            <w:pPr>
              <w:jc w:val="both"/>
              <w:rPr>
                <w:rFonts w:ascii="Arial" w:hAnsi="Arial" w:cs="Arial"/>
                <w:sz w:val="20"/>
                <w:szCs w:val="20"/>
              </w:rPr>
            </w:pPr>
          </w:p>
        </w:tc>
      </w:tr>
      <w:tr w:rsidR="00052A50" w:rsidRPr="001A6F2B" w:rsidTr="00052A50">
        <w:tc>
          <w:tcPr>
            <w:tcW w:w="1586" w:type="dxa"/>
          </w:tcPr>
          <w:p w:rsidR="00052A50" w:rsidRPr="00A244AE" w:rsidRDefault="00052A50" w:rsidP="00052A50">
            <w:pPr>
              <w:jc w:val="both"/>
              <w:rPr>
                <w:rFonts w:ascii="Arial" w:hAnsi="Arial" w:cs="Arial"/>
                <w:b/>
                <w:sz w:val="20"/>
                <w:szCs w:val="20"/>
              </w:rPr>
            </w:pPr>
            <w:r w:rsidRPr="00A244AE">
              <w:rPr>
                <w:rFonts w:ascii="Arial" w:hAnsi="Arial" w:cs="Arial"/>
                <w:sz w:val="20"/>
                <w:szCs w:val="20"/>
              </w:rPr>
              <w:t xml:space="preserve">Nilotic Clusters  </w:t>
            </w:r>
          </w:p>
        </w:tc>
        <w:tc>
          <w:tcPr>
            <w:tcW w:w="1591" w:type="dxa"/>
          </w:tcPr>
          <w:p w:rsidR="00052A50" w:rsidRPr="00A244AE" w:rsidRDefault="00052A50" w:rsidP="00052A50">
            <w:pPr>
              <w:jc w:val="both"/>
              <w:rPr>
                <w:rFonts w:ascii="Arial" w:hAnsi="Arial" w:cs="Arial"/>
                <w:sz w:val="20"/>
                <w:szCs w:val="20"/>
              </w:rPr>
            </w:pPr>
          </w:p>
        </w:tc>
        <w:tc>
          <w:tcPr>
            <w:tcW w:w="1583" w:type="dxa"/>
          </w:tcPr>
          <w:p w:rsidR="00052A50" w:rsidRPr="00A244AE" w:rsidRDefault="00052A50" w:rsidP="00052A50">
            <w:pPr>
              <w:jc w:val="both"/>
              <w:rPr>
                <w:rFonts w:ascii="Arial" w:hAnsi="Arial" w:cs="Arial"/>
                <w:sz w:val="20"/>
                <w:szCs w:val="20"/>
              </w:rPr>
            </w:pPr>
          </w:p>
        </w:tc>
        <w:tc>
          <w:tcPr>
            <w:tcW w:w="1573" w:type="dxa"/>
          </w:tcPr>
          <w:p w:rsidR="00052A50" w:rsidRPr="00A244AE" w:rsidRDefault="00052A50" w:rsidP="00052A50">
            <w:pPr>
              <w:jc w:val="both"/>
              <w:rPr>
                <w:rFonts w:ascii="Arial" w:hAnsi="Arial" w:cs="Arial"/>
                <w:sz w:val="20"/>
                <w:szCs w:val="20"/>
              </w:rPr>
            </w:pPr>
          </w:p>
        </w:tc>
        <w:tc>
          <w:tcPr>
            <w:tcW w:w="1614" w:type="dxa"/>
          </w:tcPr>
          <w:p w:rsidR="00052A50" w:rsidRPr="00A244AE" w:rsidRDefault="00052A50" w:rsidP="00052A50">
            <w:pPr>
              <w:jc w:val="both"/>
              <w:rPr>
                <w:rFonts w:ascii="Arial" w:hAnsi="Arial" w:cs="Arial"/>
                <w:sz w:val="20"/>
                <w:szCs w:val="20"/>
              </w:rPr>
            </w:pPr>
          </w:p>
        </w:tc>
        <w:tc>
          <w:tcPr>
            <w:tcW w:w="1629" w:type="dxa"/>
          </w:tcPr>
          <w:p w:rsidR="00052A50" w:rsidRPr="00A244AE" w:rsidRDefault="00052A50" w:rsidP="00052A50">
            <w:pPr>
              <w:jc w:val="both"/>
              <w:rPr>
                <w:rFonts w:ascii="Arial" w:hAnsi="Arial" w:cs="Arial"/>
                <w:sz w:val="20"/>
                <w:szCs w:val="20"/>
              </w:rPr>
            </w:pPr>
          </w:p>
        </w:tc>
      </w:tr>
      <w:tr w:rsidR="00052A50" w:rsidRPr="001A6F2B" w:rsidTr="00052A50">
        <w:tc>
          <w:tcPr>
            <w:tcW w:w="1586" w:type="dxa"/>
            <w:vMerge w:val="restart"/>
          </w:tcPr>
          <w:p w:rsidR="00052A50" w:rsidRPr="00A244AE" w:rsidRDefault="00052A50" w:rsidP="00052A50">
            <w:pPr>
              <w:jc w:val="both"/>
              <w:rPr>
                <w:rFonts w:ascii="Arial" w:hAnsi="Arial" w:cs="Arial"/>
                <w:sz w:val="20"/>
                <w:szCs w:val="20"/>
              </w:rPr>
            </w:pPr>
            <w:r w:rsidRPr="00A244AE">
              <w:rPr>
                <w:rFonts w:ascii="Arial" w:hAnsi="Arial" w:cs="Arial"/>
                <w:sz w:val="20"/>
                <w:szCs w:val="20"/>
              </w:rPr>
              <w:lastRenderedPageBreak/>
              <w:t xml:space="preserve">Nilotic </w:t>
            </w:r>
          </w:p>
          <w:p w:rsidR="00052A50" w:rsidRPr="00A244AE" w:rsidRDefault="00052A50" w:rsidP="00052A50">
            <w:pPr>
              <w:jc w:val="both"/>
              <w:rPr>
                <w:rFonts w:ascii="Arial" w:hAnsi="Arial" w:cs="Arial"/>
                <w:b/>
                <w:sz w:val="20"/>
                <w:szCs w:val="20"/>
              </w:rPr>
            </w:pPr>
            <w:r w:rsidRPr="00A244AE">
              <w:rPr>
                <w:rFonts w:ascii="Arial" w:hAnsi="Arial" w:cs="Arial"/>
                <w:sz w:val="20"/>
                <w:szCs w:val="20"/>
              </w:rPr>
              <w:t>tribes that are found in East  Africa today</w:t>
            </w:r>
          </w:p>
        </w:tc>
        <w:tc>
          <w:tcPr>
            <w:tcW w:w="1591"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Rendile</w:t>
            </w:r>
          </w:p>
        </w:tc>
        <w:tc>
          <w:tcPr>
            <w:tcW w:w="1583"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Dahalo</w:t>
            </w:r>
          </w:p>
        </w:tc>
        <w:tc>
          <w:tcPr>
            <w:tcW w:w="1573"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Ma’s</w:t>
            </w:r>
          </w:p>
        </w:tc>
        <w:tc>
          <w:tcPr>
            <w:tcW w:w="1614"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Goroa</w:t>
            </w:r>
          </w:p>
        </w:tc>
        <w:tc>
          <w:tcPr>
            <w:tcW w:w="1629"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Hadza</w:t>
            </w:r>
          </w:p>
        </w:tc>
      </w:tr>
      <w:tr w:rsidR="00052A50" w:rsidRPr="001A6F2B" w:rsidTr="00052A50">
        <w:tc>
          <w:tcPr>
            <w:tcW w:w="1586" w:type="dxa"/>
            <w:vMerge/>
          </w:tcPr>
          <w:p w:rsidR="00052A50" w:rsidRPr="00A244AE" w:rsidRDefault="00052A50" w:rsidP="00052A50">
            <w:pPr>
              <w:jc w:val="both"/>
              <w:rPr>
                <w:rFonts w:ascii="Arial" w:hAnsi="Arial" w:cs="Arial"/>
                <w:b/>
                <w:sz w:val="20"/>
                <w:szCs w:val="20"/>
              </w:rPr>
            </w:pPr>
          </w:p>
        </w:tc>
        <w:tc>
          <w:tcPr>
            <w:tcW w:w="1591"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Galla</w:t>
            </w:r>
          </w:p>
        </w:tc>
        <w:tc>
          <w:tcPr>
            <w:tcW w:w="1583" w:type="dxa"/>
          </w:tcPr>
          <w:p w:rsidR="00052A50" w:rsidRPr="00A244AE" w:rsidRDefault="00052A50" w:rsidP="00052A50">
            <w:pPr>
              <w:jc w:val="both"/>
              <w:rPr>
                <w:rFonts w:ascii="Arial" w:hAnsi="Arial" w:cs="Arial"/>
                <w:sz w:val="20"/>
                <w:szCs w:val="20"/>
              </w:rPr>
            </w:pPr>
          </w:p>
        </w:tc>
        <w:tc>
          <w:tcPr>
            <w:tcW w:w="1573" w:type="dxa"/>
          </w:tcPr>
          <w:p w:rsidR="00052A50" w:rsidRPr="00A244AE" w:rsidRDefault="00052A50" w:rsidP="00052A50">
            <w:pPr>
              <w:jc w:val="both"/>
              <w:rPr>
                <w:rFonts w:ascii="Arial" w:hAnsi="Arial" w:cs="Arial"/>
                <w:sz w:val="20"/>
                <w:szCs w:val="20"/>
              </w:rPr>
            </w:pPr>
          </w:p>
        </w:tc>
        <w:tc>
          <w:tcPr>
            <w:tcW w:w="1614"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Alawa</w:t>
            </w:r>
          </w:p>
        </w:tc>
        <w:tc>
          <w:tcPr>
            <w:tcW w:w="1629"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Sandawe</w:t>
            </w:r>
          </w:p>
        </w:tc>
      </w:tr>
      <w:tr w:rsidR="00052A50" w:rsidRPr="001A6F2B" w:rsidTr="00052A50">
        <w:tc>
          <w:tcPr>
            <w:tcW w:w="1586" w:type="dxa"/>
            <w:vMerge/>
          </w:tcPr>
          <w:p w:rsidR="00052A50" w:rsidRPr="00A244AE" w:rsidRDefault="00052A50" w:rsidP="00052A50">
            <w:pPr>
              <w:jc w:val="both"/>
              <w:rPr>
                <w:rFonts w:ascii="Arial" w:hAnsi="Arial" w:cs="Arial"/>
                <w:b/>
                <w:sz w:val="20"/>
                <w:szCs w:val="20"/>
              </w:rPr>
            </w:pPr>
          </w:p>
        </w:tc>
        <w:tc>
          <w:tcPr>
            <w:tcW w:w="1591"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Makokodo</w:t>
            </w:r>
          </w:p>
        </w:tc>
        <w:tc>
          <w:tcPr>
            <w:tcW w:w="1583" w:type="dxa"/>
          </w:tcPr>
          <w:p w:rsidR="00052A50" w:rsidRPr="00A244AE" w:rsidRDefault="00052A50" w:rsidP="00052A50">
            <w:pPr>
              <w:jc w:val="both"/>
              <w:rPr>
                <w:rFonts w:ascii="Arial" w:hAnsi="Arial" w:cs="Arial"/>
                <w:sz w:val="20"/>
                <w:szCs w:val="20"/>
              </w:rPr>
            </w:pPr>
          </w:p>
        </w:tc>
        <w:tc>
          <w:tcPr>
            <w:tcW w:w="1573" w:type="dxa"/>
          </w:tcPr>
          <w:p w:rsidR="00052A50" w:rsidRPr="00A244AE" w:rsidRDefault="00052A50" w:rsidP="00052A50">
            <w:pPr>
              <w:jc w:val="both"/>
              <w:rPr>
                <w:rFonts w:ascii="Arial" w:hAnsi="Arial" w:cs="Arial"/>
                <w:sz w:val="20"/>
                <w:szCs w:val="20"/>
              </w:rPr>
            </w:pPr>
          </w:p>
        </w:tc>
        <w:tc>
          <w:tcPr>
            <w:tcW w:w="1614"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Burungi</w:t>
            </w:r>
          </w:p>
        </w:tc>
        <w:tc>
          <w:tcPr>
            <w:tcW w:w="1629" w:type="dxa"/>
          </w:tcPr>
          <w:p w:rsidR="00052A50" w:rsidRPr="00A244AE" w:rsidRDefault="00052A50" w:rsidP="00052A50">
            <w:pPr>
              <w:jc w:val="both"/>
              <w:rPr>
                <w:rFonts w:ascii="Arial" w:hAnsi="Arial" w:cs="Arial"/>
                <w:sz w:val="20"/>
                <w:szCs w:val="20"/>
              </w:rPr>
            </w:pPr>
          </w:p>
        </w:tc>
      </w:tr>
      <w:tr w:rsidR="00052A50" w:rsidRPr="001A6F2B" w:rsidTr="00052A50">
        <w:tc>
          <w:tcPr>
            <w:tcW w:w="1586" w:type="dxa"/>
            <w:vMerge/>
          </w:tcPr>
          <w:p w:rsidR="00052A50" w:rsidRPr="00A244AE" w:rsidRDefault="00052A50" w:rsidP="00052A50">
            <w:pPr>
              <w:jc w:val="both"/>
              <w:rPr>
                <w:rFonts w:ascii="Arial" w:hAnsi="Arial" w:cs="Arial"/>
                <w:b/>
                <w:sz w:val="20"/>
                <w:szCs w:val="20"/>
              </w:rPr>
            </w:pPr>
          </w:p>
        </w:tc>
        <w:tc>
          <w:tcPr>
            <w:tcW w:w="1591"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Somali</w:t>
            </w:r>
          </w:p>
        </w:tc>
        <w:tc>
          <w:tcPr>
            <w:tcW w:w="1583" w:type="dxa"/>
          </w:tcPr>
          <w:p w:rsidR="00052A50" w:rsidRPr="00A244AE" w:rsidRDefault="00052A50" w:rsidP="00052A50">
            <w:pPr>
              <w:jc w:val="both"/>
              <w:rPr>
                <w:rFonts w:ascii="Arial" w:hAnsi="Arial" w:cs="Arial"/>
                <w:sz w:val="20"/>
                <w:szCs w:val="20"/>
              </w:rPr>
            </w:pPr>
          </w:p>
        </w:tc>
        <w:tc>
          <w:tcPr>
            <w:tcW w:w="1573" w:type="dxa"/>
          </w:tcPr>
          <w:p w:rsidR="00052A50" w:rsidRPr="00A244AE" w:rsidRDefault="00052A50" w:rsidP="00052A50">
            <w:pPr>
              <w:jc w:val="both"/>
              <w:rPr>
                <w:rFonts w:ascii="Arial" w:hAnsi="Arial" w:cs="Arial"/>
                <w:sz w:val="20"/>
                <w:szCs w:val="20"/>
              </w:rPr>
            </w:pPr>
          </w:p>
        </w:tc>
        <w:tc>
          <w:tcPr>
            <w:tcW w:w="1614"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Iraqw</w:t>
            </w:r>
          </w:p>
        </w:tc>
        <w:tc>
          <w:tcPr>
            <w:tcW w:w="1629" w:type="dxa"/>
          </w:tcPr>
          <w:p w:rsidR="00052A50" w:rsidRPr="00A244AE" w:rsidRDefault="00052A50" w:rsidP="00052A50">
            <w:pPr>
              <w:jc w:val="both"/>
              <w:rPr>
                <w:rFonts w:ascii="Arial" w:hAnsi="Arial" w:cs="Arial"/>
                <w:sz w:val="20"/>
                <w:szCs w:val="20"/>
              </w:rPr>
            </w:pPr>
          </w:p>
        </w:tc>
      </w:tr>
      <w:tr w:rsidR="00052A50" w:rsidRPr="001A6F2B" w:rsidTr="00052A50">
        <w:tc>
          <w:tcPr>
            <w:tcW w:w="1586" w:type="dxa"/>
            <w:vMerge/>
          </w:tcPr>
          <w:p w:rsidR="00052A50" w:rsidRPr="00A244AE" w:rsidRDefault="00052A50" w:rsidP="00052A50">
            <w:pPr>
              <w:jc w:val="both"/>
              <w:rPr>
                <w:rFonts w:ascii="Arial" w:hAnsi="Arial" w:cs="Arial"/>
                <w:b/>
                <w:sz w:val="20"/>
                <w:szCs w:val="20"/>
              </w:rPr>
            </w:pPr>
          </w:p>
        </w:tc>
        <w:tc>
          <w:tcPr>
            <w:tcW w:w="1591" w:type="dxa"/>
          </w:tcPr>
          <w:p w:rsidR="00052A50" w:rsidRPr="00A244AE" w:rsidRDefault="00052A50" w:rsidP="00052A50">
            <w:pPr>
              <w:jc w:val="both"/>
              <w:rPr>
                <w:rFonts w:ascii="Arial" w:hAnsi="Arial" w:cs="Arial"/>
                <w:sz w:val="20"/>
                <w:szCs w:val="20"/>
              </w:rPr>
            </w:pPr>
          </w:p>
        </w:tc>
        <w:tc>
          <w:tcPr>
            <w:tcW w:w="1583" w:type="dxa"/>
          </w:tcPr>
          <w:p w:rsidR="00052A50" w:rsidRPr="00A244AE" w:rsidRDefault="00052A50" w:rsidP="00052A50">
            <w:pPr>
              <w:jc w:val="both"/>
              <w:rPr>
                <w:rFonts w:ascii="Arial" w:hAnsi="Arial" w:cs="Arial"/>
                <w:sz w:val="20"/>
                <w:szCs w:val="20"/>
              </w:rPr>
            </w:pPr>
          </w:p>
        </w:tc>
        <w:tc>
          <w:tcPr>
            <w:tcW w:w="1573" w:type="dxa"/>
          </w:tcPr>
          <w:p w:rsidR="00052A50" w:rsidRPr="00A244AE" w:rsidRDefault="00052A50" w:rsidP="00052A50">
            <w:pPr>
              <w:jc w:val="both"/>
              <w:rPr>
                <w:rFonts w:ascii="Arial" w:hAnsi="Arial" w:cs="Arial"/>
                <w:sz w:val="20"/>
                <w:szCs w:val="20"/>
              </w:rPr>
            </w:pPr>
          </w:p>
        </w:tc>
        <w:tc>
          <w:tcPr>
            <w:tcW w:w="1614" w:type="dxa"/>
          </w:tcPr>
          <w:p w:rsidR="00052A50" w:rsidRPr="00A244AE" w:rsidRDefault="00052A50" w:rsidP="00052A50">
            <w:pPr>
              <w:jc w:val="both"/>
              <w:rPr>
                <w:rFonts w:ascii="Arial" w:hAnsi="Arial" w:cs="Arial"/>
                <w:sz w:val="20"/>
                <w:szCs w:val="20"/>
              </w:rPr>
            </w:pPr>
            <w:r w:rsidRPr="00A244AE">
              <w:rPr>
                <w:rFonts w:ascii="Arial" w:hAnsi="Arial" w:cs="Arial"/>
                <w:sz w:val="20"/>
                <w:szCs w:val="20"/>
              </w:rPr>
              <w:t>Ngomvia</w:t>
            </w:r>
          </w:p>
        </w:tc>
        <w:tc>
          <w:tcPr>
            <w:tcW w:w="1629" w:type="dxa"/>
          </w:tcPr>
          <w:p w:rsidR="00052A50" w:rsidRPr="00A244AE" w:rsidRDefault="00052A50" w:rsidP="00052A50">
            <w:pPr>
              <w:jc w:val="both"/>
              <w:rPr>
                <w:rFonts w:ascii="Arial" w:hAnsi="Arial" w:cs="Arial"/>
                <w:sz w:val="20"/>
                <w:szCs w:val="20"/>
              </w:rPr>
            </w:pPr>
          </w:p>
        </w:tc>
      </w:tr>
    </w:tbl>
    <w:p w:rsidR="00052A50" w:rsidRDefault="00052A50" w:rsidP="00170DBB">
      <w:pPr>
        <w:spacing w:beforeLines="20" w:afterLines="20" w:line="240" w:lineRule="auto"/>
        <w:jc w:val="both"/>
        <w:rPr>
          <w:rFonts w:ascii="Arial" w:hAnsi="Arial" w:cs="Arial"/>
          <w:b/>
          <w:i/>
          <w:sz w:val="21"/>
          <w:szCs w:val="21"/>
        </w:rPr>
      </w:pPr>
    </w:p>
    <w:p w:rsidR="00052A50" w:rsidRPr="001A6F2B" w:rsidRDefault="00052A50" w:rsidP="00170DBB">
      <w:pPr>
        <w:spacing w:beforeLines="20" w:afterLines="20" w:line="240" w:lineRule="auto"/>
        <w:jc w:val="both"/>
        <w:rPr>
          <w:rFonts w:ascii="Arial" w:hAnsi="Arial" w:cs="Arial"/>
          <w:b/>
          <w:i/>
          <w:sz w:val="21"/>
          <w:szCs w:val="21"/>
        </w:rPr>
      </w:pPr>
    </w:p>
    <w:p w:rsidR="00052A50" w:rsidRPr="00A23DE4" w:rsidRDefault="00052A50" w:rsidP="00170DBB">
      <w:pPr>
        <w:spacing w:beforeLines="20" w:afterLines="20" w:line="240" w:lineRule="auto"/>
        <w:jc w:val="both"/>
        <w:rPr>
          <w:rFonts w:ascii="Georgia" w:hAnsi="Georgia" w:cs="Arial"/>
          <w:b/>
          <w:i/>
          <w:sz w:val="20"/>
          <w:szCs w:val="20"/>
        </w:rPr>
      </w:pPr>
      <w:r w:rsidRPr="00A23DE4">
        <w:rPr>
          <w:rFonts w:ascii="Georgia" w:hAnsi="Georgia" w:cs="Arial"/>
          <w:b/>
          <w:i/>
          <w:sz w:val="20"/>
          <w:szCs w:val="20"/>
        </w:rPr>
        <w:t>The distribution of the ethnic groups in East Africa</w:t>
      </w:r>
    </w:p>
    <w:p w:rsidR="00052A50" w:rsidRPr="00A23DE4" w:rsidRDefault="00052A50" w:rsidP="00170DBB">
      <w:pPr>
        <w:spacing w:beforeLines="20" w:afterLines="20" w:line="240" w:lineRule="auto"/>
        <w:jc w:val="both"/>
        <w:rPr>
          <w:rFonts w:ascii="Georgia" w:hAnsi="Georgia" w:cs="Arial"/>
          <w:b/>
          <w:i/>
          <w:sz w:val="20"/>
          <w:szCs w:val="20"/>
        </w:rPr>
      </w:pPr>
      <w:r>
        <w:rPr>
          <w:rFonts w:ascii="Georgia" w:hAnsi="Georgia" w:cs="Arial"/>
          <w:b/>
          <w:i/>
          <w:sz w:val="20"/>
          <w:szCs w:val="20"/>
        </w:rPr>
        <w:t xml:space="preserve">A </w:t>
      </w:r>
      <w:r w:rsidRPr="00A23DE4">
        <w:rPr>
          <w:rFonts w:ascii="Georgia" w:hAnsi="Georgia" w:cs="Arial"/>
          <w:b/>
          <w:i/>
          <w:sz w:val="20"/>
          <w:szCs w:val="20"/>
        </w:rPr>
        <w:t xml:space="preserve">table </w:t>
      </w:r>
      <w:r>
        <w:rPr>
          <w:rFonts w:ascii="Georgia" w:hAnsi="Georgia" w:cs="Arial"/>
          <w:b/>
          <w:i/>
          <w:sz w:val="20"/>
          <w:szCs w:val="20"/>
        </w:rPr>
        <w:t>showing</w:t>
      </w:r>
      <w:r w:rsidRPr="00A23DE4">
        <w:rPr>
          <w:rFonts w:ascii="Georgia" w:hAnsi="Georgia" w:cs="Arial"/>
          <w:b/>
          <w:i/>
          <w:sz w:val="20"/>
          <w:szCs w:val="20"/>
        </w:rPr>
        <w:t xml:space="preserve"> the general classification and distribution of the various ethnic groups in East Africa per country</w:t>
      </w:r>
    </w:p>
    <w:p w:rsidR="00052A50" w:rsidRPr="00A23DE4" w:rsidRDefault="00052A50" w:rsidP="00170DBB">
      <w:pPr>
        <w:pStyle w:val="ListParagraph"/>
        <w:numPr>
          <w:ilvl w:val="0"/>
          <w:numId w:val="23"/>
        </w:numPr>
        <w:spacing w:beforeLines="20" w:afterLines="20" w:line="240" w:lineRule="auto"/>
        <w:jc w:val="both"/>
        <w:rPr>
          <w:rFonts w:ascii="Georgia" w:hAnsi="Georgia" w:cs="Arial"/>
          <w:b/>
          <w:i/>
          <w:sz w:val="20"/>
          <w:szCs w:val="20"/>
        </w:rPr>
      </w:pPr>
      <w:r w:rsidRPr="00A23DE4">
        <w:rPr>
          <w:rFonts w:ascii="Georgia" w:hAnsi="Georgia" w:cs="Arial"/>
          <w:b/>
          <w:i/>
          <w:sz w:val="20"/>
          <w:szCs w:val="20"/>
        </w:rPr>
        <w:t>The Bantu</w:t>
      </w:r>
    </w:p>
    <w:tbl>
      <w:tblPr>
        <w:tblStyle w:val="TableGrid"/>
        <w:tblW w:w="0" w:type="auto"/>
        <w:tblLook w:val="04A0"/>
      </w:tblPr>
      <w:tblGrid>
        <w:gridCol w:w="2319"/>
        <w:gridCol w:w="2560"/>
        <w:gridCol w:w="2344"/>
        <w:gridCol w:w="2353"/>
      </w:tblGrid>
      <w:tr w:rsidR="00052A50" w:rsidRPr="001A6F2B" w:rsidTr="00052A50">
        <w:tc>
          <w:tcPr>
            <w:tcW w:w="2319" w:type="dxa"/>
          </w:tcPr>
          <w:p w:rsidR="00052A50" w:rsidRPr="00A244AE" w:rsidRDefault="00052A50" w:rsidP="00052A50">
            <w:pPr>
              <w:jc w:val="both"/>
              <w:rPr>
                <w:rFonts w:ascii="Arial" w:hAnsi="Arial" w:cs="Arial"/>
                <w:b/>
                <w:sz w:val="18"/>
                <w:szCs w:val="18"/>
              </w:rPr>
            </w:pPr>
            <w:r w:rsidRPr="00A244AE">
              <w:rPr>
                <w:rFonts w:ascii="Arial" w:hAnsi="Arial" w:cs="Arial"/>
                <w:b/>
                <w:sz w:val="18"/>
                <w:szCs w:val="18"/>
              </w:rPr>
              <w:t xml:space="preserve">Group </w:t>
            </w:r>
          </w:p>
        </w:tc>
        <w:tc>
          <w:tcPr>
            <w:tcW w:w="2560" w:type="dxa"/>
          </w:tcPr>
          <w:p w:rsidR="00052A50" w:rsidRPr="00A244AE" w:rsidRDefault="00052A50" w:rsidP="00052A50">
            <w:pPr>
              <w:jc w:val="both"/>
              <w:rPr>
                <w:rFonts w:ascii="Arial" w:hAnsi="Arial" w:cs="Arial"/>
                <w:b/>
                <w:sz w:val="18"/>
                <w:szCs w:val="18"/>
              </w:rPr>
            </w:pPr>
            <w:r w:rsidRPr="00A244AE">
              <w:rPr>
                <w:rFonts w:ascii="Arial" w:hAnsi="Arial" w:cs="Arial"/>
                <w:b/>
                <w:sz w:val="18"/>
                <w:szCs w:val="18"/>
              </w:rPr>
              <w:t xml:space="preserve">Uganda </w:t>
            </w:r>
          </w:p>
        </w:tc>
        <w:tc>
          <w:tcPr>
            <w:tcW w:w="2344" w:type="dxa"/>
          </w:tcPr>
          <w:p w:rsidR="00052A50" w:rsidRPr="00A244AE" w:rsidRDefault="00052A50" w:rsidP="00052A50">
            <w:pPr>
              <w:jc w:val="both"/>
              <w:rPr>
                <w:rFonts w:ascii="Arial" w:hAnsi="Arial" w:cs="Arial"/>
                <w:b/>
                <w:sz w:val="18"/>
                <w:szCs w:val="18"/>
              </w:rPr>
            </w:pPr>
            <w:r w:rsidRPr="00A244AE">
              <w:rPr>
                <w:rFonts w:ascii="Arial" w:hAnsi="Arial" w:cs="Arial"/>
                <w:b/>
                <w:sz w:val="18"/>
                <w:szCs w:val="18"/>
              </w:rPr>
              <w:t xml:space="preserve">Kenya </w:t>
            </w:r>
          </w:p>
        </w:tc>
        <w:tc>
          <w:tcPr>
            <w:tcW w:w="2353" w:type="dxa"/>
          </w:tcPr>
          <w:p w:rsidR="00052A50" w:rsidRPr="00A244AE" w:rsidRDefault="00052A50" w:rsidP="00052A50">
            <w:pPr>
              <w:jc w:val="both"/>
              <w:rPr>
                <w:rFonts w:ascii="Arial" w:hAnsi="Arial" w:cs="Arial"/>
                <w:b/>
                <w:sz w:val="18"/>
                <w:szCs w:val="18"/>
              </w:rPr>
            </w:pPr>
            <w:r w:rsidRPr="00A244AE">
              <w:rPr>
                <w:rFonts w:ascii="Arial" w:hAnsi="Arial" w:cs="Arial"/>
                <w:b/>
                <w:sz w:val="18"/>
                <w:szCs w:val="18"/>
              </w:rPr>
              <w:t xml:space="preserve">Tanzania </w:t>
            </w:r>
          </w:p>
        </w:tc>
      </w:tr>
      <w:tr w:rsidR="00052A50" w:rsidRPr="001A6F2B" w:rsidTr="00052A50">
        <w:tc>
          <w:tcPr>
            <w:tcW w:w="2319" w:type="dxa"/>
            <w:vMerge w:val="restart"/>
          </w:tcPr>
          <w:p w:rsidR="00052A50" w:rsidRPr="00A244AE" w:rsidRDefault="00052A50" w:rsidP="00052A50">
            <w:pPr>
              <w:jc w:val="both"/>
              <w:rPr>
                <w:rFonts w:ascii="Arial" w:hAnsi="Arial" w:cs="Arial"/>
                <w:sz w:val="18"/>
                <w:szCs w:val="18"/>
              </w:rPr>
            </w:pPr>
            <w:r w:rsidRPr="00A244AE">
              <w:rPr>
                <w:rFonts w:ascii="Arial" w:hAnsi="Arial" w:cs="Arial"/>
                <w:sz w:val="18"/>
                <w:szCs w:val="18"/>
              </w:rPr>
              <w:t>Bantu</w:t>
            </w: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Baganda</w:t>
            </w:r>
          </w:p>
        </w:tc>
        <w:tc>
          <w:tcPr>
            <w:tcW w:w="234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Kikuyu</w:t>
            </w: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Nyamwezi</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Banyoro</w:t>
            </w:r>
          </w:p>
        </w:tc>
        <w:tc>
          <w:tcPr>
            <w:tcW w:w="234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Akamba</w:t>
            </w: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Pokomo</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Banyankole</w:t>
            </w:r>
          </w:p>
        </w:tc>
        <w:tc>
          <w:tcPr>
            <w:tcW w:w="234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Meru</w:t>
            </w: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Chagga</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Batooro</w:t>
            </w:r>
          </w:p>
        </w:tc>
        <w:tc>
          <w:tcPr>
            <w:tcW w:w="234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Gusii</w:t>
            </w: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Yao</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Bagisu</w:t>
            </w:r>
          </w:p>
        </w:tc>
        <w:tc>
          <w:tcPr>
            <w:tcW w:w="234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Embu</w:t>
            </w: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Segeju</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Basoga</w:t>
            </w:r>
          </w:p>
        </w:tc>
        <w:tc>
          <w:tcPr>
            <w:tcW w:w="234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Akamba</w:t>
            </w: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Zaramo </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Banyarwanda</w:t>
            </w:r>
          </w:p>
        </w:tc>
        <w:tc>
          <w:tcPr>
            <w:tcW w:w="234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Luyha</w:t>
            </w: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Ngoni</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Bafumbira</w:t>
            </w:r>
          </w:p>
        </w:tc>
        <w:tc>
          <w:tcPr>
            <w:tcW w:w="234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Mijikenda</w:t>
            </w: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Kimbu</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A7019" w:rsidP="00052A50">
            <w:pPr>
              <w:jc w:val="both"/>
              <w:rPr>
                <w:rFonts w:ascii="Arial" w:hAnsi="Arial" w:cs="Arial"/>
                <w:sz w:val="18"/>
                <w:szCs w:val="18"/>
              </w:rPr>
            </w:pPr>
            <w:hyperlink r:id="rId7" w:history="1">
              <w:r w:rsidR="00052A50" w:rsidRPr="00A244AE">
                <w:rPr>
                  <w:rStyle w:val="Hyperlink"/>
                  <w:rFonts w:ascii="Arial" w:hAnsi="Arial" w:cs="Arial"/>
                  <w:color w:val="auto"/>
                  <w:sz w:val="18"/>
                  <w:szCs w:val="18"/>
                </w:rPr>
                <w:t>B</w:t>
              </w:r>
              <w:r w:rsidR="00052A50" w:rsidRPr="00A244AE">
                <w:rPr>
                  <w:rStyle w:val="Hyperlink"/>
                  <w:rFonts w:ascii="Arial" w:hAnsi="Arial" w:cs="Arial"/>
                  <w:color w:val="auto"/>
                  <w:sz w:val="18"/>
                  <w:szCs w:val="18"/>
                  <w:u w:val="none"/>
                </w:rPr>
                <w:t>akiga</w:t>
              </w:r>
            </w:hyperlink>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Hehe </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Banyole </w:t>
            </w: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Sukuma</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Bakonjo/Bamba</w:t>
            </w: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Pare</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Basamia</w:t>
            </w: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Meru</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Bagwere</w:t>
            </w: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Shambaa</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Bena</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Nyakyusa </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Haya</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Kuria of the </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Zaramo </w:t>
            </w:r>
          </w:p>
        </w:tc>
      </w:tr>
      <w:tr w:rsidR="00052A50" w:rsidRPr="001A6F2B" w:rsidTr="00052A50">
        <w:tc>
          <w:tcPr>
            <w:tcW w:w="2319" w:type="dxa"/>
            <w:vMerge/>
          </w:tcPr>
          <w:p w:rsidR="00052A50" w:rsidRPr="00A244AE" w:rsidRDefault="00052A50" w:rsidP="00052A50">
            <w:pPr>
              <w:jc w:val="both"/>
              <w:rPr>
                <w:rFonts w:ascii="Arial" w:hAnsi="Arial" w:cs="Arial"/>
                <w:sz w:val="18"/>
                <w:szCs w:val="18"/>
              </w:rPr>
            </w:pPr>
          </w:p>
        </w:tc>
        <w:tc>
          <w:tcPr>
            <w:tcW w:w="2560" w:type="dxa"/>
          </w:tcPr>
          <w:p w:rsidR="00052A50" w:rsidRPr="00A244AE" w:rsidRDefault="00052A50" w:rsidP="00052A50">
            <w:pPr>
              <w:jc w:val="both"/>
              <w:rPr>
                <w:rFonts w:ascii="Arial" w:hAnsi="Arial" w:cs="Arial"/>
                <w:sz w:val="18"/>
                <w:szCs w:val="18"/>
              </w:rPr>
            </w:pPr>
          </w:p>
        </w:tc>
        <w:tc>
          <w:tcPr>
            <w:tcW w:w="2344" w:type="dxa"/>
          </w:tcPr>
          <w:p w:rsidR="00052A50" w:rsidRPr="00A244AE" w:rsidRDefault="00052A50" w:rsidP="00052A50">
            <w:pPr>
              <w:jc w:val="both"/>
              <w:rPr>
                <w:rFonts w:ascii="Arial" w:hAnsi="Arial" w:cs="Arial"/>
                <w:sz w:val="18"/>
                <w:szCs w:val="18"/>
              </w:rPr>
            </w:pPr>
          </w:p>
        </w:tc>
        <w:tc>
          <w:tcPr>
            <w:tcW w:w="2353"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Kwere</w:t>
            </w:r>
          </w:p>
        </w:tc>
      </w:tr>
    </w:tbl>
    <w:p w:rsidR="00052A50" w:rsidRPr="00A244AE" w:rsidRDefault="00052A50" w:rsidP="00170DBB">
      <w:pPr>
        <w:pStyle w:val="ListParagraph"/>
        <w:numPr>
          <w:ilvl w:val="0"/>
          <w:numId w:val="23"/>
        </w:numPr>
        <w:spacing w:beforeLines="20" w:afterLines="20" w:line="240" w:lineRule="auto"/>
        <w:jc w:val="both"/>
        <w:rPr>
          <w:rFonts w:ascii="Georgia" w:hAnsi="Georgia" w:cs="Arial"/>
          <w:b/>
          <w:i/>
          <w:sz w:val="20"/>
          <w:szCs w:val="20"/>
        </w:rPr>
      </w:pPr>
      <w:r w:rsidRPr="00A244AE">
        <w:rPr>
          <w:rFonts w:ascii="Georgia" w:hAnsi="Georgia" w:cs="Arial"/>
          <w:b/>
          <w:i/>
          <w:sz w:val="20"/>
          <w:szCs w:val="20"/>
        </w:rPr>
        <w:t>The Nilotes</w:t>
      </w:r>
    </w:p>
    <w:p w:rsidR="00052A50" w:rsidRPr="00A244AE" w:rsidRDefault="00052A50" w:rsidP="00170DBB">
      <w:pPr>
        <w:spacing w:beforeLines="20" w:afterLines="20" w:line="240" w:lineRule="auto"/>
        <w:jc w:val="both"/>
        <w:rPr>
          <w:rFonts w:ascii="Georgia" w:hAnsi="Georgia" w:cs="Arial"/>
          <w:b/>
          <w:i/>
          <w:sz w:val="20"/>
          <w:szCs w:val="20"/>
        </w:rPr>
      </w:pPr>
      <w:r w:rsidRPr="00A244AE">
        <w:rPr>
          <w:rFonts w:ascii="Georgia" w:hAnsi="Georgia" w:cs="Arial"/>
          <w:b/>
          <w:i/>
          <w:sz w:val="20"/>
          <w:szCs w:val="20"/>
        </w:rPr>
        <w:t xml:space="preserve">A table showing the distribution of the Luo speaking (River – Lake </w:t>
      </w:r>
      <w:proofErr w:type="gramStart"/>
      <w:r w:rsidRPr="00A244AE">
        <w:rPr>
          <w:rFonts w:ascii="Georgia" w:hAnsi="Georgia" w:cs="Arial"/>
          <w:b/>
          <w:i/>
          <w:sz w:val="20"/>
          <w:szCs w:val="20"/>
        </w:rPr>
        <w:t>Nilotes  in</w:t>
      </w:r>
      <w:proofErr w:type="gramEnd"/>
      <w:r w:rsidRPr="00A244AE">
        <w:rPr>
          <w:rFonts w:ascii="Georgia" w:hAnsi="Georgia" w:cs="Arial"/>
          <w:b/>
          <w:i/>
          <w:sz w:val="20"/>
          <w:szCs w:val="20"/>
        </w:rPr>
        <w:t xml:space="preserve"> East Africa)</w:t>
      </w:r>
    </w:p>
    <w:tbl>
      <w:tblPr>
        <w:tblStyle w:val="TableGrid"/>
        <w:tblW w:w="0" w:type="auto"/>
        <w:tblLook w:val="04A0"/>
      </w:tblPr>
      <w:tblGrid>
        <w:gridCol w:w="2394"/>
        <w:gridCol w:w="2394"/>
        <w:gridCol w:w="2394"/>
        <w:gridCol w:w="2394"/>
      </w:tblGrid>
      <w:tr w:rsidR="00052A50" w:rsidRPr="001A6F2B" w:rsidTr="00052A50">
        <w:tc>
          <w:tcPr>
            <w:tcW w:w="2394" w:type="dxa"/>
          </w:tcPr>
          <w:p w:rsidR="00052A50" w:rsidRPr="00A244AE" w:rsidRDefault="00052A50" w:rsidP="00052A50">
            <w:pPr>
              <w:jc w:val="both"/>
              <w:rPr>
                <w:rFonts w:ascii="Arial" w:hAnsi="Arial" w:cs="Arial"/>
                <w:b/>
                <w:sz w:val="18"/>
                <w:szCs w:val="18"/>
              </w:rPr>
            </w:pPr>
            <w:r w:rsidRPr="00A244AE">
              <w:rPr>
                <w:rFonts w:ascii="Arial" w:hAnsi="Arial" w:cs="Arial"/>
                <w:b/>
                <w:sz w:val="18"/>
                <w:szCs w:val="18"/>
              </w:rPr>
              <w:t xml:space="preserve">Group </w:t>
            </w:r>
          </w:p>
        </w:tc>
        <w:tc>
          <w:tcPr>
            <w:tcW w:w="2394" w:type="dxa"/>
          </w:tcPr>
          <w:p w:rsidR="00052A50" w:rsidRPr="00A244AE" w:rsidRDefault="00052A50" w:rsidP="00052A50">
            <w:pPr>
              <w:jc w:val="both"/>
              <w:rPr>
                <w:rFonts w:ascii="Arial" w:hAnsi="Arial" w:cs="Arial"/>
                <w:b/>
                <w:sz w:val="18"/>
                <w:szCs w:val="18"/>
              </w:rPr>
            </w:pPr>
            <w:r w:rsidRPr="00A244AE">
              <w:rPr>
                <w:rFonts w:ascii="Arial" w:hAnsi="Arial" w:cs="Arial"/>
                <w:b/>
                <w:sz w:val="18"/>
                <w:szCs w:val="18"/>
              </w:rPr>
              <w:t xml:space="preserve">Uganda </w:t>
            </w:r>
          </w:p>
        </w:tc>
        <w:tc>
          <w:tcPr>
            <w:tcW w:w="2394" w:type="dxa"/>
          </w:tcPr>
          <w:p w:rsidR="00052A50" w:rsidRPr="00A244AE" w:rsidRDefault="00052A50" w:rsidP="00052A50">
            <w:pPr>
              <w:jc w:val="both"/>
              <w:rPr>
                <w:rFonts w:ascii="Arial" w:hAnsi="Arial" w:cs="Arial"/>
                <w:b/>
                <w:sz w:val="18"/>
                <w:szCs w:val="18"/>
              </w:rPr>
            </w:pPr>
            <w:r w:rsidRPr="00A244AE">
              <w:rPr>
                <w:rFonts w:ascii="Arial" w:hAnsi="Arial" w:cs="Arial"/>
                <w:b/>
                <w:sz w:val="18"/>
                <w:szCs w:val="18"/>
              </w:rPr>
              <w:t xml:space="preserve">Kenya </w:t>
            </w:r>
          </w:p>
        </w:tc>
        <w:tc>
          <w:tcPr>
            <w:tcW w:w="2394" w:type="dxa"/>
          </w:tcPr>
          <w:p w:rsidR="00052A50" w:rsidRPr="00A244AE" w:rsidRDefault="00052A50" w:rsidP="00052A50">
            <w:pPr>
              <w:jc w:val="both"/>
              <w:rPr>
                <w:rFonts w:ascii="Arial" w:hAnsi="Arial" w:cs="Arial"/>
                <w:b/>
                <w:sz w:val="18"/>
                <w:szCs w:val="18"/>
              </w:rPr>
            </w:pPr>
            <w:r w:rsidRPr="00A244AE">
              <w:rPr>
                <w:rFonts w:ascii="Arial" w:hAnsi="Arial" w:cs="Arial"/>
                <w:b/>
                <w:sz w:val="18"/>
                <w:szCs w:val="18"/>
              </w:rPr>
              <w:t>Tanzania</w:t>
            </w:r>
          </w:p>
        </w:tc>
      </w:tr>
      <w:tr w:rsidR="00052A50" w:rsidRPr="001A6F2B" w:rsidTr="00052A50">
        <w:tc>
          <w:tcPr>
            <w:tcW w:w="2394" w:type="dxa"/>
            <w:vMerge w:val="restart"/>
          </w:tcPr>
          <w:p w:rsidR="00052A50" w:rsidRPr="00A244AE" w:rsidRDefault="00052A50" w:rsidP="00052A50">
            <w:pPr>
              <w:jc w:val="both"/>
              <w:rPr>
                <w:rFonts w:ascii="Arial" w:hAnsi="Arial" w:cs="Arial"/>
                <w:sz w:val="18"/>
                <w:szCs w:val="18"/>
              </w:rPr>
            </w:pPr>
            <w:r w:rsidRPr="00A244AE">
              <w:rPr>
                <w:rFonts w:ascii="Arial" w:hAnsi="Arial" w:cs="Arial"/>
                <w:sz w:val="18"/>
                <w:szCs w:val="18"/>
              </w:rPr>
              <w:t xml:space="preserve">Nilotes - </w:t>
            </w:r>
          </w:p>
          <w:p w:rsidR="00052A50" w:rsidRPr="00A244AE" w:rsidRDefault="00052A50" w:rsidP="00052A50">
            <w:pPr>
              <w:jc w:val="both"/>
              <w:rPr>
                <w:rFonts w:ascii="Arial" w:hAnsi="Arial" w:cs="Arial"/>
                <w:sz w:val="18"/>
                <w:szCs w:val="18"/>
              </w:rPr>
            </w:pPr>
            <w:r w:rsidRPr="00A244AE">
              <w:rPr>
                <w:rFonts w:ascii="Arial" w:hAnsi="Arial" w:cs="Arial"/>
                <w:sz w:val="18"/>
                <w:szCs w:val="18"/>
              </w:rPr>
              <w:t>Luo speaking(River – Lake) nilotes</w:t>
            </w:r>
          </w:p>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Acholi</w:t>
            </w:r>
          </w:p>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Luo Kavirondo</w:t>
            </w:r>
          </w:p>
          <w:p w:rsidR="00052A50" w:rsidRPr="00A244AE" w:rsidRDefault="00052A50" w:rsidP="00052A50">
            <w:pPr>
              <w:jc w:val="both"/>
              <w:rPr>
                <w:rFonts w:ascii="Arial" w:hAnsi="Arial" w:cs="Arial"/>
                <w:sz w:val="18"/>
                <w:szCs w:val="18"/>
              </w:rPr>
            </w:pPr>
            <w:r w:rsidRPr="00A244AE">
              <w:rPr>
                <w:rFonts w:ascii="Arial" w:hAnsi="Arial" w:cs="Arial"/>
                <w:sz w:val="18"/>
                <w:szCs w:val="18"/>
              </w:rPr>
              <w:t>Or Jaluo</w:t>
            </w:r>
          </w:p>
        </w:tc>
        <w:tc>
          <w:tcPr>
            <w:tcW w:w="239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Luo Kavirondo</w:t>
            </w:r>
          </w:p>
        </w:tc>
      </w:tr>
      <w:tr w:rsidR="00052A50" w:rsidRPr="001A6F2B" w:rsidTr="00052A50">
        <w:tc>
          <w:tcPr>
            <w:tcW w:w="2394" w:type="dxa"/>
            <w:vMerge/>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Alur</w:t>
            </w:r>
          </w:p>
        </w:tc>
        <w:tc>
          <w:tcPr>
            <w:tcW w:w="2394" w:type="dxa"/>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p>
        </w:tc>
      </w:tr>
      <w:tr w:rsidR="00052A50" w:rsidRPr="001A6F2B" w:rsidTr="00052A50">
        <w:tc>
          <w:tcPr>
            <w:tcW w:w="2394" w:type="dxa"/>
            <w:vMerge/>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Langi</w:t>
            </w:r>
          </w:p>
        </w:tc>
        <w:tc>
          <w:tcPr>
            <w:tcW w:w="2394" w:type="dxa"/>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p>
        </w:tc>
      </w:tr>
      <w:tr w:rsidR="00052A50" w:rsidRPr="001A6F2B" w:rsidTr="00052A50">
        <w:tc>
          <w:tcPr>
            <w:tcW w:w="2394" w:type="dxa"/>
            <w:vMerge/>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Chope</w:t>
            </w:r>
          </w:p>
        </w:tc>
        <w:tc>
          <w:tcPr>
            <w:tcW w:w="2394" w:type="dxa"/>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p>
        </w:tc>
      </w:tr>
      <w:tr w:rsidR="00052A50" w:rsidRPr="001A6F2B" w:rsidTr="00052A50">
        <w:tc>
          <w:tcPr>
            <w:tcW w:w="2394" w:type="dxa"/>
            <w:vMerge/>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Japadhola</w:t>
            </w:r>
          </w:p>
        </w:tc>
        <w:tc>
          <w:tcPr>
            <w:tcW w:w="2394" w:type="dxa"/>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p>
        </w:tc>
      </w:tr>
      <w:tr w:rsidR="00052A50" w:rsidRPr="001A6F2B" w:rsidTr="00052A50">
        <w:tc>
          <w:tcPr>
            <w:tcW w:w="2394" w:type="dxa"/>
            <w:vMerge/>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Kumam</w:t>
            </w:r>
          </w:p>
        </w:tc>
        <w:tc>
          <w:tcPr>
            <w:tcW w:w="2394" w:type="dxa"/>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p>
        </w:tc>
      </w:tr>
      <w:tr w:rsidR="00052A50" w:rsidRPr="001A6F2B" w:rsidTr="00052A50">
        <w:tc>
          <w:tcPr>
            <w:tcW w:w="2394" w:type="dxa"/>
            <w:vMerge/>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r w:rsidRPr="00A244AE">
              <w:rPr>
                <w:rFonts w:ascii="Arial" w:hAnsi="Arial" w:cs="Arial"/>
                <w:sz w:val="18"/>
                <w:szCs w:val="18"/>
              </w:rPr>
              <w:t>Anuak</w:t>
            </w:r>
          </w:p>
        </w:tc>
        <w:tc>
          <w:tcPr>
            <w:tcW w:w="2394" w:type="dxa"/>
          </w:tcPr>
          <w:p w:rsidR="00052A50" w:rsidRPr="00A244AE" w:rsidRDefault="00052A50" w:rsidP="00052A50">
            <w:pPr>
              <w:jc w:val="both"/>
              <w:rPr>
                <w:rFonts w:ascii="Arial" w:hAnsi="Arial" w:cs="Arial"/>
                <w:sz w:val="18"/>
                <w:szCs w:val="18"/>
              </w:rPr>
            </w:pPr>
          </w:p>
        </w:tc>
        <w:tc>
          <w:tcPr>
            <w:tcW w:w="2394" w:type="dxa"/>
          </w:tcPr>
          <w:p w:rsidR="00052A50" w:rsidRPr="00A244AE" w:rsidRDefault="00052A50" w:rsidP="00052A50">
            <w:pPr>
              <w:jc w:val="both"/>
              <w:rPr>
                <w:rFonts w:ascii="Arial" w:hAnsi="Arial" w:cs="Arial"/>
                <w:sz w:val="18"/>
                <w:szCs w:val="18"/>
              </w:rPr>
            </w:pPr>
          </w:p>
        </w:tc>
      </w:tr>
    </w:tbl>
    <w:p w:rsidR="00052A50" w:rsidRPr="00A23DE4" w:rsidRDefault="00052A50" w:rsidP="00170DBB">
      <w:pPr>
        <w:pStyle w:val="ListParagraph"/>
        <w:numPr>
          <w:ilvl w:val="0"/>
          <w:numId w:val="23"/>
        </w:numPr>
        <w:spacing w:beforeLines="20" w:afterLines="20" w:line="240" w:lineRule="auto"/>
        <w:jc w:val="both"/>
        <w:rPr>
          <w:rFonts w:ascii="Georgia" w:hAnsi="Georgia" w:cs="Arial"/>
          <w:b/>
          <w:i/>
          <w:sz w:val="20"/>
          <w:szCs w:val="20"/>
        </w:rPr>
      </w:pPr>
      <w:r w:rsidRPr="00A23DE4">
        <w:rPr>
          <w:rFonts w:ascii="Georgia" w:hAnsi="Georgia" w:cs="Arial"/>
          <w:b/>
          <w:i/>
          <w:sz w:val="20"/>
          <w:szCs w:val="20"/>
        </w:rPr>
        <w:t>Highland and plain Nilotes</w:t>
      </w:r>
    </w:p>
    <w:tbl>
      <w:tblPr>
        <w:tblStyle w:val="TableGrid"/>
        <w:tblW w:w="0" w:type="auto"/>
        <w:tblLook w:val="04A0"/>
      </w:tblPr>
      <w:tblGrid>
        <w:gridCol w:w="2394"/>
        <w:gridCol w:w="2394"/>
        <w:gridCol w:w="2394"/>
        <w:gridCol w:w="2394"/>
      </w:tblGrid>
      <w:tr w:rsidR="00052A50" w:rsidRPr="00A244AE" w:rsidTr="00052A50">
        <w:tc>
          <w:tcPr>
            <w:tcW w:w="2394" w:type="dxa"/>
          </w:tcPr>
          <w:p w:rsidR="00052A50" w:rsidRPr="00A244AE" w:rsidRDefault="00052A50" w:rsidP="00052A50">
            <w:pPr>
              <w:spacing w:before="20"/>
              <w:jc w:val="both"/>
              <w:rPr>
                <w:rFonts w:ascii="Arial" w:hAnsi="Arial" w:cs="Arial"/>
                <w:b/>
                <w:sz w:val="18"/>
                <w:szCs w:val="18"/>
              </w:rPr>
            </w:pPr>
            <w:r w:rsidRPr="00A244AE">
              <w:rPr>
                <w:rFonts w:ascii="Arial" w:hAnsi="Arial" w:cs="Arial"/>
                <w:b/>
                <w:sz w:val="18"/>
                <w:szCs w:val="18"/>
              </w:rPr>
              <w:t xml:space="preserve">Group </w:t>
            </w:r>
          </w:p>
        </w:tc>
        <w:tc>
          <w:tcPr>
            <w:tcW w:w="2394" w:type="dxa"/>
          </w:tcPr>
          <w:p w:rsidR="00052A50" w:rsidRPr="00A244AE" w:rsidRDefault="00052A50" w:rsidP="00052A50">
            <w:pPr>
              <w:spacing w:before="20"/>
              <w:jc w:val="both"/>
              <w:rPr>
                <w:rFonts w:ascii="Arial" w:hAnsi="Arial" w:cs="Arial"/>
                <w:b/>
                <w:sz w:val="18"/>
                <w:szCs w:val="18"/>
              </w:rPr>
            </w:pPr>
            <w:r w:rsidRPr="00A244AE">
              <w:rPr>
                <w:rFonts w:ascii="Arial" w:hAnsi="Arial" w:cs="Arial"/>
                <w:b/>
                <w:sz w:val="18"/>
                <w:szCs w:val="18"/>
              </w:rPr>
              <w:t xml:space="preserve">Uganda </w:t>
            </w:r>
          </w:p>
        </w:tc>
        <w:tc>
          <w:tcPr>
            <w:tcW w:w="2394" w:type="dxa"/>
          </w:tcPr>
          <w:p w:rsidR="00052A50" w:rsidRPr="00A244AE" w:rsidRDefault="00052A50" w:rsidP="00052A50">
            <w:pPr>
              <w:spacing w:before="20"/>
              <w:jc w:val="both"/>
              <w:rPr>
                <w:rFonts w:ascii="Arial" w:hAnsi="Arial" w:cs="Arial"/>
                <w:b/>
                <w:sz w:val="18"/>
                <w:szCs w:val="18"/>
              </w:rPr>
            </w:pPr>
            <w:r w:rsidRPr="00A244AE">
              <w:rPr>
                <w:rFonts w:ascii="Arial" w:hAnsi="Arial" w:cs="Arial"/>
                <w:b/>
                <w:sz w:val="18"/>
                <w:szCs w:val="18"/>
              </w:rPr>
              <w:t xml:space="preserve">Kenya </w:t>
            </w:r>
          </w:p>
        </w:tc>
        <w:tc>
          <w:tcPr>
            <w:tcW w:w="2394" w:type="dxa"/>
          </w:tcPr>
          <w:p w:rsidR="00052A50" w:rsidRPr="00A244AE" w:rsidRDefault="00052A50" w:rsidP="00052A50">
            <w:pPr>
              <w:spacing w:before="20"/>
              <w:jc w:val="both"/>
              <w:rPr>
                <w:rFonts w:ascii="Arial" w:hAnsi="Arial" w:cs="Arial"/>
                <w:b/>
                <w:sz w:val="18"/>
                <w:szCs w:val="18"/>
              </w:rPr>
            </w:pPr>
            <w:r w:rsidRPr="00A244AE">
              <w:rPr>
                <w:rFonts w:ascii="Arial" w:hAnsi="Arial" w:cs="Arial"/>
                <w:b/>
                <w:sz w:val="18"/>
                <w:szCs w:val="18"/>
              </w:rPr>
              <w:t xml:space="preserve">Tanzania </w:t>
            </w:r>
          </w:p>
        </w:tc>
      </w:tr>
      <w:tr w:rsidR="00052A50" w:rsidRPr="00A244AE" w:rsidTr="00052A50">
        <w:tc>
          <w:tcPr>
            <w:tcW w:w="2394" w:type="dxa"/>
            <w:vMerge w:val="restart"/>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 xml:space="preserve">Nilotes </w:t>
            </w:r>
          </w:p>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(Nilo – Hamites/Plain nilotes)</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Plain (Nilotes)</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(Highland Nilotes)</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Masai</w:t>
            </w: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Karimojong</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Masai</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Tatoga</w:t>
            </w: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Iteso</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Turkana</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Barbaig</w:t>
            </w: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Langi</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Samburu</w:t>
            </w:r>
          </w:p>
        </w:tc>
        <w:tc>
          <w:tcPr>
            <w:tcW w:w="2394" w:type="dxa"/>
          </w:tcPr>
          <w:p w:rsidR="00052A50" w:rsidRPr="00A244AE" w:rsidRDefault="00052A50" w:rsidP="00052A50">
            <w:pPr>
              <w:spacing w:before="20"/>
              <w:jc w:val="both"/>
              <w:rPr>
                <w:rFonts w:ascii="Arial" w:hAnsi="Arial" w:cs="Arial"/>
                <w:sz w:val="18"/>
                <w:szCs w:val="18"/>
              </w:rPr>
            </w:pP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Kumam</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Luo</w:t>
            </w:r>
          </w:p>
        </w:tc>
        <w:tc>
          <w:tcPr>
            <w:tcW w:w="2394" w:type="dxa"/>
          </w:tcPr>
          <w:p w:rsidR="00052A50" w:rsidRPr="00A244AE" w:rsidRDefault="00052A50" w:rsidP="00052A50">
            <w:pPr>
              <w:spacing w:before="20"/>
              <w:jc w:val="both"/>
              <w:rPr>
                <w:rFonts w:ascii="Arial" w:hAnsi="Arial" w:cs="Arial"/>
                <w:sz w:val="18"/>
                <w:szCs w:val="18"/>
              </w:rPr>
            </w:pP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Kalenjin</w:t>
            </w:r>
          </w:p>
        </w:tc>
        <w:tc>
          <w:tcPr>
            <w:tcW w:w="2394" w:type="dxa"/>
          </w:tcPr>
          <w:p w:rsidR="00052A50" w:rsidRPr="00A244AE" w:rsidRDefault="00052A50" w:rsidP="00052A50">
            <w:pPr>
              <w:spacing w:before="20"/>
              <w:jc w:val="both"/>
              <w:rPr>
                <w:rFonts w:ascii="Arial" w:hAnsi="Arial" w:cs="Arial"/>
                <w:sz w:val="18"/>
                <w:szCs w:val="18"/>
              </w:rPr>
            </w:pPr>
          </w:p>
        </w:tc>
      </w:tr>
      <w:tr w:rsidR="00052A50" w:rsidRPr="00A244AE" w:rsidTr="00052A50">
        <w:tc>
          <w:tcPr>
            <w:tcW w:w="2394" w:type="dxa"/>
            <w:vMerge w:val="restart"/>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Bari Cluster (Nilotics)</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Kuku</w:t>
            </w:r>
          </w:p>
        </w:tc>
        <w:tc>
          <w:tcPr>
            <w:tcW w:w="2394" w:type="dxa"/>
          </w:tcPr>
          <w:p w:rsidR="00052A50" w:rsidRPr="00A244AE" w:rsidRDefault="00052A50" w:rsidP="00052A50">
            <w:pPr>
              <w:pStyle w:val="NormalWeb"/>
              <w:shd w:val="clear" w:color="auto" w:fill="FFFFFF"/>
              <w:spacing w:before="20" w:beforeAutospacing="0" w:after="0" w:afterAutospacing="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Kakwa</w:t>
            </w:r>
          </w:p>
        </w:tc>
        <w:tc>
          <w:tcPr>
            <w:tcW w:w="2394" w:type="dxa"/>
          </w:tcPr>
          <w:p w:rsidR="00052A50" w:rsidRPr="00A244AE" w:rsidRDefault="00052A50" w:rsidP="00052A50">
            <w:pPr>
              <w:pStyle w:val="NormalWeb"/>
              <w:shd w:val="clear" w:color="auto" w:fill="FFFFFF"/>
              <w:spacing w:before="20" w:beforeAutospacing="0" w:after="0" w:afterAutospacing="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Lutuku</w:t>
            </w:r>
          </w:p>
        </w:tc>
        <w:tc>
          <w:tcPr>
            <w:tcW w:w="2394" w:type="dxa"/>
          </w:tcPr>
          <w:p w:rsidR="00052A50" w:rsidRPr="00A244AE" w:rsidRDefault="00052A50" w:rsidP="00052A50">
            <w:pPr>
              <w:pStyle w:val="NormalWeb"/>
              <w:shd w:val="clear" w:color="auto" w:fill="FFFFFF"/>
              <w:spacing w:before="20" w:beforeAutospacing="0" w:after="0" w:afterAutospacing="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p>
        </w:tc>
      </w:tr>
      <w:tr w:rsidR="00052A50" w:rsidRPr="00A244AE" w:rsidTr="00052A50">
        <w:tc>
          <w:tcPr>
            <w:tcW w:w="2394" w:type="dxa"/>
            <w:vMerge w:val="restart"/>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 xml:space="preserve">Cushites </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(Not found in Uganda)</w:t>
            </w:r>
          </w:p>
        </w:tc>
        <w:tc>
          <w:tcPr>
            <w:tcW w:w="2394" w:type="dxa"/>
          </w:tcPr>
          <w:p w:rsidR="00052A50" w:rsidRPr="00A244AE" w:rsidRDefault="00052A50" w:rsidP="00052A50">
            <w:pPr>
              <w:pStyle w:val="NormalWeb"/>
              <w:shd w:val="clear" w:color="auto" w:fill="FFFFFF"/>
              <w:spacing w:before="20" w:beforeAutospacing="0" w:after="0" w:afterAutospacing="0"/>
              <w:jc w:val="both"/>
              <w:rPr>
                <w:rFonts w:ascii="Arial" w:hAnsi="Arial" w:cs="Arial"/>
                <w:sz w:val="18"/>
                <w:szCs w:val="18"/>
              </w:rPr>
            </w:pPr>
            <w:r w:rsidRPr="00A244AE">
              <w:rPr>
                <w:rFonts w:ascii="Arial" w:hAnsi="Arial" w:cs="Arial"/>
                <w:sz w:val="18"/>
                <w:szCs w:val="18"/>
              </w:rPr>
              <w:t>Somali</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Iraqw</w:t>
            </w: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pStyle w:val="NormalWeb"/>
              <w:shd w:val="clear" w:color="auto" w:fill="FFFFFF"/>
              <w:spacing w:before="20" w:beforeAutospacing="0" w:after="0" w:afterAutospacing="0"/>
              <w:jc w:val="both"/>
              <w:rPr>
                <w:rFonts w:ascii="Arial" w:hAnsi="Arial" w:cs="Arial"/>
                <w:sz w:val="18"/>
                <w:szCs w:val="18"/>
              </w:rPr>
            </w:pPr>
            <w:r w:rsidRPr="00A244AE">
              <w:rPr>
                <w:rFonts w:ascii="Arial" w:hAnsi="Arial" w:cs="Arial"/>
                <w:sz w:val="18"/>
                <w:szCs w:val="18"/>
              </w:rPr>
              <w:t>El Molo.</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Mbugu.</w:t>
            </w: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pStyle w:val="NormalWeb"/>
              <w:shd w:val="clear" w:color="auto" w:fill="FFFFFF"/>
              <w:spacing w:before="20" w:beforeAutospacing="0" w:after="0" w:afterAutospacing="0"/>
              <w:jc w:val="both"/>
              <w:rPr>
                <w:rFonts w:ascii="Arial" w:hAnsi="Arial" w:cs="Arial"/>
                <w:sz w:val="18"/>
                <w:szCs w:val="18"/>
              </w:rPr>
            </w:pPr>
            <w:r w:rsidRPr="00A244AE">
              <w:rPr>
                <w:rFonts w:ascii="Arial" w:hAnsi="Arial" w:cs="Arial"/>
                <w:sz w:val="18"/>
                <w:szCs w:val="18"/>
              </w:rPr>
              <w:t>Rendile</w:t>
            </w:r>
          </w:p>
          <w:p w:rsidR="00052A50" w:rsidRPr="00A244AE" w:rsidRDefault="00052A50" w:rsidP="00052A50">
            <w:pPr>
              <w:pStyle w:val="NormalWeb"/>
              <w:shd w:val="clear" w:color="auto" w:fill="FFFFFF"/>
              <w:spacing w:before="20" w:beforeAutospacing="0" w:after="0" w:afterAutospacing="0"/>
              <w:jc w:val="both"/>
              <w:rPr>
                <w:rFonts w:ascii="Arial" w:hAnsi="Arial" w:cs="Arial"/>
                <w:sz w:val="18"/>
                <w:szCs w:val="18"/>
              </w:rPr>
            </w:pPr>
            <w:r w:rsidRPr="00A244AE">
              <w:rPr>
                <w:rFonts w:ascii="Arial" w:hAnsi="Arial" w:cs="Arial"/>
                <w:sz w:val="18"/>
                <w:szCs w:val="18"/>
              </w:rPr>
              <w:t>Borana</w:t>
            </w:r>
          </w:p>
        </w:tc>
        <w:tc>
          <w:tcPr>
            <w:tcW w:w="2394" w:type="dxa"/>
          </w:tcPr>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Burungi</w:t>
            </w:r>
          </w:p>
          <w:p w:rsidR="00052A50" w:rsidRPr="00A244AE" w:rsidRDefault="00052A50" w:rsidP="00052A50">
            <w:pPr>
              <w:spacing w:before="20"/>
              <w:jc w:val="both"/>
              <w:rPr>
                <w:rFonts w:ascii="Arial" w:hAnsi="Arial" w:cs="Arial"/>
                <w:sz w:val="18"/>
                <w:szCs w:val="18"/>
              </w:rPr>
            </w:pPr>
            <w:r w:rsidRPr="00A244AE">
              <w:rPr>
                <w:rFonts w:ascii="Arial" w:hAnsi="Arial" w:cs="Arial"/>
                <w:sz w:val="18"/>
                <w:szCs w:val="18"/>
              </w:rPr>
              <w:t>Gorowa</w:t>
            </w:r>
          </w:p>
        </w:tc>
      </w:tr>
      <w:tr w:rsidR="00052A50" w:rsidRPr="00A244AE" w:rsidTr="00052A50">
        <w:tc>
          <w:tcPr>
            <w:tcW w:w="2394" w:type="dxa"/>
            <w:vMerge/>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spacing w:before="20"/>
              <w:jc w:val="both"/>
              <w:rPr>
                <w:rFonts w:ascii="Arial" w:hAnsi="Arial" w:cs="Arial"/>
                <w:sz w:val="18"/>
                <w:szCs w:val="18"/>
              </w:rPr>
            </w:pPr>
          </w:p>
        </w:tc>
        <w:tc>
          <w:tcPr>
            <w:tcW w:w="2394" w:type="dxa"/>
          </w:tcPr>
          <w:p w:rsidR="00052A50" w:rsidRPr="00A244AE" w:rsidRDefault="00052A50" w:rsidP="00052A50">
            <w:pPr>
              <w:pStyle w:val="NormalWeb"/>
              <w:shd w:val="clear" w:color="auto" w:fill="FFFFFF"/>
              <w:spacing w:before="20" w:beforeAutospacing="0" w:after="0" w:afterAutospacing="0"/>
              <w:jc w:val="both"/>
              <w:rPr>
                <w:rFonts w:ascii="Arial" w:hAnsi="Arial" w:cs="Arial"/>
                <w:sz w:val="18"/>
                <w:szCs w:val="18"/>
              </w:rPr>
            </w:pPr>
            <w:r w:rsidRPr="00A244AE">
              <w:rPr>
                <w:rFonts w:ascii="Arial" w:hAnsi="Arial" w:cs="Arial"/>
                <w:sz w:val="18"/>
                <w:szCs w:val="18"/>
              </w:rPr>
              <w:t>Oromo</w:t>
            </w:r>
          </w:p>
        </w:tc>
        <w:tc>
          <w:tcPr>
            <w:tcW w:w="2394" w:type="dxa"/>
          </w:tcPr>
          <w:p w:rsidR="00052A50" w:rsidRPr="00A244AE" w:rsidRDefault="00052A50" w:rsidP="00052A50">
            <w:pPr>
              <w:spacing w:before="20"/>
              <w:jc w:val="both"/>
              <w:rPr>
                <w:rFonts w:ascii="Arial" w:hAnsi="Arial" w:cs="Arial"/>
                <w:sz w:val="18"/>
                <w:szCs w:val="18"/>
              </w:rPr>
            </w:pPr>
          </w:p>
        </w:tc>
      </w:tr>
      <w:tr w:rsidR="00052A50" w:rsidRPr="00A244AE" w:rsidTr="00052A50">
        <w:tc>
          <w:tcPr>
            <w:tcW w:w="2394" w:type="dxa"/>
          </w:tcPr>
          <w:p w:rsidR="00052A50" w:rsidRPr="00A244AE" w:rsidRDefault="00052A50" w:rsidP="00052A50">
            <w:pPr>
              <w:spacing w:before="20"/>
              <w:rPr>
                <w:rFonts w:ascii="Arial" w:hAnsi="Arial" w:cs="Arial"/>
                <w:sz w:val="18"/>
                <w:szCs w:val="18"/>
              </w:rPr>
            </w:pPr>
            <w:r w:rsidRPr="00A244AE">
              <w:rPr>
                <w:rFonts w:ascii="Arial" w:hAnsi="Arial" w:cs="Arial"/>
                <w:sz w:val="18"/>
                <w:szCs w:val="18"/>
              </w:rPr>
              <w:t>Moru - Madi</w:t>
            </w:r>
          </w:p>
        </w:tc>
        <w:tc>
          <w:tcPr>
            <w:tcW w:w="2394" w:type="dxa"/>
          </w:tcPr>
          <w:p w:rsidR="00052A50" w:rsidRPr="00A244AE" w:rsidRDefault="00052A50" w:rsidP="00052A50">
            <w:pPr>
              <w:spacing w:before="20"/>
              <w:rPr>
                <w:rFonts w:ascii="Arial" w:hAnsi="Arial" w:cs="Arial"/>
                <w:sz w:val="18"/>
                <w:szCs w:val="18"/>
              </w:rPr>
            </w:pPr>
            <w:r w:rsidRPr="00A244AE">
              <w:rPr>
                <w:rFonts w:ascii="Arial" w:hAnsi="Arial" w:cs="Arial"/>
                <w:sz w:val="18"/>
                <w:szCs w:val="18"/>
              </w:rPr>
              <w:t>Lugbara</w:t>
            </w:r>
          </w:p>
          <w:p w:rsidR="00052A50" w:rsidRPr="00A244AE" w:rsidRDefault="00052A50" w:rsidP="00052A50">
            <w:pPr>
              <w:spacing w:before="20"/>
              <w:rPr>
                <w:rFonts w:ascii="Arial" w:hAnsi="Arial" w:cs="Arial"/>
                <w:sz w:val="18"/>
                <w:szCs w:val="18"/>
              </w:rPr>
            </w:pPr>
            <w:r w:rsidRPr="00A244AE">
              <w:rPr>
                <w:rFonts w:ascii="Arial" w:hAnsi="Arial" w:cs="Arial"/>
                <w:sz w:val="18"/>
                <w:szCs w:val="18"/>
              </w:rPr>
              <w:t xml:space="preserve">Madi </w:t>
            </w:r>
          </w:p>
        </w:tc>
        <w:tc>
          <w:tcPr>
            <w:tcW w:w="2394" w:type="dxa"/>
          </w:tcPr>
          <w:p w:rsidR="00052A50" w:rsidRPr="00A244AE" w:rsidRDefault="00052A50" w:rsidP="00052A50">
            <w:pPr>
              <w:pStyle w:val="NormalWeb"/>
              <w:shd w:val="clear" w:color="auto" w:fill="FFFFFF"/>
              <w:spacing w:before="20" w:beforeAutospacing="0" w:after="0" w:afterAutospacing="0"/>
              <w:rPr>
                <w:rFonts w:ascii="Arial" w:hAnsi="Arial" w:cs="Arial"/>
                <w:sz w:val="18"/>
                <w:szCs w:val="18"/>
              </w:rPr>
            </w:pPr>
          </w:p>
        </w:tc>
        <w:tc>
          <w:tcPr>
            <w:tcW w:w="2394" w:type="dxa"/>
          </w:tcPr>
          <w:p w:rsidR="00052A50" w:rsidRPr="00A244AE" w:rsidRDefault="00052A50" w:rsidP="00052A50">
            <w:pPr>
              <w:spacing w:before="20"/>
              <w:rPr>
                <w:rFonts w:ascii="Arial" w:hAnsi="Arial" w:cs="Arial"/>
                <w:sz w:val="18"/>
                <w:szCs w:val="18"/>
              </w:rPr>
            </w:pPr>
          </w:p>
        </w:tc>
      </w:tr>
      <w:tr w:rsidR="00052A50" w:rsidRPr="00A244AE" w:rsidTr="00052A50">
        <w:tc>
          <w:tcPr>
            <w:tcW w:w="2394" w:type="dxa"/>
            <w:vMerge w:val="restart"/>
          </w:tcPr>
          <w:p w:rsidR="00052A50" w:rsidRPr="00A244AE" w:rsidRDefault="00052A50" w:rsidP="00052A50">
            <w:pPr>
              <w:spacing w:before="20"/>
              <w:rPr>
                <w:rFonts w:ascii="Arial" w:hAnsi="Arial" w:cs="Arial"/>
                <w:sz w:val="18"/>
                <w:szCs w:val="18"/>
              </w:rPr>
            </w:pPr>
            <w:r w:rsidRPr="00A244AE">
              <w:rPr>
                <w:rFonts w:ascii="Arial" w:hAnsi="Arial" w:cs="Arial"/>
                <w:sz w:val="18"/>
                <w:szCs w:val="18"/>
              </w:rPr>
              <w:t xml:space="preserve">Non African groups </w:t>
            </w:r>
          </w:p>
          <w:p w:rsidR="00052A50" w:rsidRPr="00A244AE" w:rsidRDefault="00052A50" w:rsidP="00052A50">
            <w:pPr>
              <w:spacing w:before="20"/>
              <w:rPr>
                <w:rFonts w:ascii="Arial" w:hAnsi="Arial" w:cs="Arial"/>
                <w:sz w:val="18"/>
                <w:szCs w:val="18"/>
              </w:rPr>
            </w:pPr>
            <w:r w:rsidRPr="00A244AE">
              <w:rPr>
                <w:rFonts w:ascii="Arial" w:hAnsi="Arial" w:cs="Arial"/>
                <w:sz w:val="18"/>
                <w:szCs w:val="18"/>
              </w:rPr>
              <w:t xml:space="preserve">Afro – Asians </w:t>
            </w:r>
          </w:p>
          <w:p w:rsidR="00052A50" w:rsidRPr="00A244AE" w:rsidRDefault="00052A50" w:rsidP="00052A50">
            <w:pPr>
              <w:spacing w:before="20"/>
              <w:rPr>
                <w:rFonts w:ascii="Arial" w:hAnsi="Arial" w:cs="Arial"/>
                <w:sz w:val="18"/>
                <w:szCs w:val="18"/>
              </w:rPr>
            </w:pPr>
            <w:r w:rsidRPr="00A244AE">
              <w:rPr>
                <w:rFonts w:ascii="Arial" w:hAnsi="Arial" w:cs="Arial"/>
                <w:sz w:val="18"/>
                <w:szCs w:val="18"/>
              </w:rPr>
              <w:t>(caucasoids)</w:t>
            </w:r>
          </w:p>
        </w:tc>
        <w:tc>
          <w:tcPr>
            <w:tcW w:w="2394" w:type="dxa"/>
          </w:tcPr>
          <w:p w:rsidR="00052A50" w:rsidRPr="00A244AE" w:rsidRDefault="00052A50" w:rsidP="00052A50">
            <w:pPr>
              <w:spacing w:before="20"/>
              <w:rPr>
                <w:rFonts w:ascii="Arial" w:hAnsi="Arial" w:cs="Arial"/>
                <w:sz w:val="18"/>
                <w:szCs w:val="18"/>
              </w:rPr>
            </w:pPr>
            <w:r w:rsidRPr="00A244AE">
              <w:rPr>
                <w:rFonts w:ascii="Arial" w:hAnsi="Arial" w:cs="Arial"/>
                <w:sz w:val="18"/>
                <w:szCs w:val="18"/>
              </w:rPr>
              <w:t>Asians</w:t>
            </w:r>
          </w:p>
        </w:tc>
        <w:tc>
          <w:tcPr>
            <w:tcW w:w="2394" w:type="dxa"/>
          </w:tcPr>
          <w:p w:rsidR="00052A50" w:rsidRPr="00A244AE" w:rsidRDefault="00052A50" w:rsidP="00052A50">
            <w:pPr>
              <w:spacing w:before="20"/>
              <w:rPr>
                <w:rFonts w:ascii="Arial" w:hAnsi="Arial" w:cs="Arial"/>
                <w:sz w:val="18"/>
                <w:szCs w:val="18"/>
              </w:rPr>
            </w:pPr>
            <w:r w:rsidRPr="00A244AE">
              <w:rPr>
                <w:rFonts w:ascii="Arial" w:hAnsi="Arial" w:cs="Arial"/>
                <w:sz w:val="18"/>
                <w:szCs w:val="18"/>
              </w:rPr>
              <w:t>Asians</w:t>
            </w:r>
          </w:p>
        </w:tc>
        <w:tc>
          <w:tcPr>
            <w:tcW w:w="2394" w:type="dxa"/>
          </w:tcPr>
          <w:p w:rsidR="00052A50" w:rsidRPr="00A244AE" w:rsidRDefault="00052A50" w:rsidP="00052A50">
            <w:pPr>
              <w:spacing w:before="20"/>
              <w:rPr>
                <w:rFonts w:ascii="Arial" w:hAnsi="Arial" w:cs="Arial"/>
                <w:sz w:val="18"/>
                <w:szCs w:val="18"/>
              </w:rPr>
            </w:pPr>
            <w:r w:rsidRPr="00A244AE">
              <w:rPr>
                <w:rFonts w:ascii="Arial" w:hAnsi="Arial" w:cs="Arial"/>
                <w:sz w:val="18"/>
                <w:szCs w:val="18"/>
              </w:rPr>
              <w:t>Asians</w:t>
            </w:r>
          </w:p>
        </w:tc>
      </w:tr>
      <w:tr w:rsidR="00052A50" w:rsidRPr="00A244AE" w:rsidTr="00052A50">
        <w:tc>
          <w:tcPr>
            <w:tcW w:w="2394" w:type="dxa"/>
            <w:vMerge/>
          </w:tcPr>
          <w:p w:rsidR="00052A50" w:rsidRPr="00A244AE" w:rsidRDefault="00052A50" w:rsidP="00052A50">
            <w:pPr>
              <w:spacing w:before="20"/>
              <w:rPr>
                <w:rFonts w:ascii="Arial" w:hAnsi="Arial" w:cs="Arial"/>
                <w:sz w:val="18"/>
                <w:szCs w:val="18"/>
              </w:rPr>
            </w:pPr>
          </w:p>
        </w:tc>
        <w:tc>
          <w:tcPr>
            <w:tcW w:w="2394" w:type="dxa"/>
          </w:tcPr>
          <w:p w:rsidR="00052A50" w:rsidRPr="00A244AE" w:rsidRDefault="00052A50" w:rsidP="00052A50">
            <w:pPr>
              <w:spacing w:before="20"/>
              <w:rPr>
                <w:rFonts w:ascii="Arial" w:hAnsi="Arial" w:cs="Arial"/>
                <w:sz w:val="18"/>
                <w:szCs w:val="18"/>
              </w:rPr>
            </w:pPr>
            <w:r w:rsidRPr="00A244AE">
              <w:rPr>
                <w:rFonts w:ascii="Arial" w:hAnsi="Arial" w:cs="Arial"/>
                <w:sz w:val="18"/>
                <w:szCs w:val="18"/>
              </w:rPr>
              <w:t>Europeans</w:t>
            </w:r>
          </w:p>
        </w:tc>
        <w:tc>
          <w:tcPr>
            <w:tcW w:w="2394" w:type="dxa"/>
          </w:tcPr>
          <w:p w:rsidR="00052A50" w:rsidRPr="00A244AE" w:rsidRDefault="00052A50" w:rsidP="00052A50">
            <w:pPr>
              <w:pStyle w:val="NormalWeb"/>
              <w:shd w:val="clear" w:color="auto" w:fill="FFFFFF"/>
              <w:spacing w:before="20" w:beforeAutospacing="0" w:after="0" w:afterAutospacing="0"/>
              <w:rPr>
                <w:rFonts w:ascii="Arial" w:hAnsi="Arial" w:cs="Arial"/>
                <w:sz w:val="18"/>
                <w:szCs w:val="18"/>
              </w:rPr>
            </w:pPr>
            <w:r w:rsidRPr="00A244AE">
              <w:rPr>
                <w:rFonts w:ascii="Arial" w:hAnsi="Arial" w:cs="Arial"/>
                <w:sz w:val="18"/>
                <w:szCs w:val="18"/>
              </w:rPr>
              <w:t>Europeans</w:t>
            </w:r>
          </w:p>
        </w:tc>
        <w:tc>
          <w:tcPr>
            <w:tcW w:w="2394" w:type="dxa"/>
          </w:tcPr>
          <w:p w:rsidR="00052A50" w:rsidRPr="00A244AE" w:rsidRDefault="00052A50" w:rsidP="00052A50">
            <w:pPr>
              <w:spacing w:before="20"/>
              <w:rPr>
                <w:rFonts w:ascii="Arial" w:hAnsi="Arial" w:cs="Arial"/>
                <w:sz w:val="18"/>
                <w:szCs w:val="18"/>
              </w:rPr>
            </w:pPr>
            <w:r w:rsidRPr="00A244AE">
              <w:rPr>
                <w:rFonts w:ascii="Arial" w:hAnsi="Arial" w:cs="Arial"/>
                <w:sz w:val="18"/>
                <w:szCs w:val="18"/>
              </w:rPr>
              <w:t>Europeans</w:t>
            </w:r>
          </w:p>
        </w:tc>
      </w:tr>
    </w:tbl>
    <w:p w:rsidR="00052A50" w:rsidRPr="001A6F2B" w:rsidRDefault="00052A50" w:rsidP="00170DBB">
      <w:pPr>
        <w:spacing w:beforeLines="20" w:afterLines="20" w:line="240" w:lineRule="auto"/>
        <w:jc w:val="both"/>
        <w:rPr>
          <w:rFonts w:ascii="Arial" w:hAnsi="Arial" w:cs="Arial"/>
          <w:i/>
          <w:sz w:val="21"/>
          <w:szCs w:val="21"/>
        </w:rPr>
      </w:pPr>
      <w:r w:rsidRPr="001A6F2B">
        <w:rPr>
          <w:rFonts w:ascii="Arial" w:hAnsi="Arial" w:cs="Arial"/>
          <w:i/>
          <w:sz w:val="21"/>
          <w:szCs w:val="21"/>
        </w:rPr>
        <w:t>(Note: the pure Hamites – descendants of Ham, son of Noah are allegedly found in the Horn of Africa and elsewhere)</w:t>
      </w: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A23DE4" w:rsidRDefault="00052A50" w:rsidP="00170DBB">
      <w:pPr>
        <w:spacing w:beforeLines="20" w:afterLines="20" w:line="240" w:lineRule="auto"/>
        <w:jc w:val="both"/>
        <w:rPr>
          <w:rFonts w:ascii="Georgia" w:hAnsi="Georgia" w:cs="Arial"/>
          <w:b/>
          <w:i/>
          <w:sz w:val="20"/>
          <w:szCs w:val="20"/>
        </w:rPr>
      </w:pPr>
      <w:r w:rsidRPr="00A23DE4">
        <w:rPr>
          <w:rFonts w:ascii="Georgia" w:hAnsi="Georgia" w:cs="Arial"/>
          <w:b/>
          <w:i/>
          <w:sz w:val="20"/>
          <w:szCs w:val="20"/>
        </w:rPr>
        <w:t>A sketch map showing the distribution of some the East African tribes</w:t>
      </w:r>
    </w:p>
    <w:p w:rsidR="00052A50" w:rsidRPr="001A6F2B" w:rsidRDefault="000A7019" w:rsidP="00170DBB">
      <w:pPr>
        <w:spacing w:beforeLines="20" w:afterLines="20" w:line="240" w:lineRule="auto"/>
        <w:jc w:val="both"/>
        <w:rPr>
          <w:rFonts w:ascii="Arial" w:hAnsi="Arial" w:cs="Arial"/>
          <w:b/>
          <w:i/>
          <w:color w:val="FF0000"/>
          <w:sz w:val="21"/>
          <w:szCs w:val="21"/>
        </w:rPr>
      </w:pPr>
      <w:r>
        <w:rPr>
          <w:rFonts w:ascii="Arial" w:hAnsi="Arial" w:cs="Arial"/>
          <w:b/>
          <w:i/>
          <w:noProof/>
          <w:color w:val="FF0000"/>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9.7pt;margin-top:4.65pt;width:372.15pt;height:331.95pt;z-index:251676672" wrapcoords="-35 0 -35 21538 21600 21538 21600 0 -35 0">
            <v:imagedata r:id="rId8" o:title="" grayscale="t" bilevel="t"/>
            <w10:wrap type="tight"/>
          </v:shape>
          <o:OLEObject Type="Embed" ProgID="Photoshop.Image.10" ShapeID="_x0000_s1040" DrawAspect="Content" ObjectID="_1666165482" r:id="rId9"/>
        </w:pict>
      </w: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52A50" w:rsidP="00170DBB">
      <w:pPr>
        <w:spacing w:beforeLines="20" w:afterLines="20" w:line="240" w:lineRule="auto"/>
        <w:jc w:val="both"/>
        <w:rPr>
          <w:rFonts w:ascii="Arial" w:hAnsi="Arial" w:cs="Arial"/>
          <w:b/>
          <w:i/>
          <w:color w:val="FF0000"/>
          <w:sz w:val="21"/>
          <w:szCs w:val="21"/>
        </w:rPr>
      </w:pPr>
    </w:p>
    <w:p w:rsidR="00052A50" w:rsidRPr="001A6F2B" w:rsidRDefault="000A7019" w:rsidP="00170DBB">
      <w:pPr>
        <w:spacing w:beforeLines="20" w:afterLines="20" w:line="240" w:lineRule="auto"/>
        <w:jc w:val="both"/>
        <w:rPr>
          <w:rFonts w:ascii="Arial" w:hAnsi="Arial" w:cs="Arial"/>
          <w:b/>
          <w:i/>
          <w:color w:val="FF0000"/>
          <w:sz w:val="21"/>
          <w:szCs w:val="21"/>
        </w:rPr>
      </w:pPr>
      <w:r>
        <w:rPr>
          <w:rFonts w:ascii="Arial" w:hAnsi="Arial" w:cs="Arial"/>
          <w:b/>
          <w:i/>
          <w:noProof/>
          <w:color w:val="FF0000"/>
          <w:sz w:val="21"/>
          <w:szCs w:val="21"/>
        </w:rPr>
        <w:pict>
          <v:shapetype id="_x0000_t202" coordsize="21600,21600" o:spt="202" path="m,l,21600r21600,l21600,xe">
            <v:stroke joinstyle="miter"/>
            <v:path gradientshapeok="t" o:connecttype="rect"/>
          </v:shapetype>
          <v:shape id="_x0000_s1043" type="#_x0000_t202" style="position:absolute;left:0;text-align:left;margin-left:-68.55pt;margin-top:4.5pt;width:26.5pt;height:18.5pt;z-index:251680768" filled="f" stroked="f">
            <v:textbox>
              <w:txbxContent>
                <w:p w:rsidR="005C7BB7" w:rsidRDefault="005C7BB7" w:rsidP="00052A50">
                  <w:r>
                    <w:t>N</w:t>
                  </w:r>
                </w:p>
              </w:txbxContent>
            </v:textbox>
          </v:shape>
        </w:pict>
      </w:r>
    </w:p>
    <w:p w:rsidR="00052A50" w:rsidRPr="001A6F2B" w:rsidRDefault="000A7019" w:rsidP="00170DBB">
      <w:pPr>
        <w:spacing w:beforeLines="20" w:afterLines="20" w:line="240" w:lineRule="auto"/>
        <w:jc w:val="both"/>
        <w:rPr>
          <w:rFonts w:ascii="Arial" w:hAnsi="Arial" w:cs="Arial"/>
          <w:b/>
          <w:i/>
          <w:color w:val="FF0000"/>
          <w:sz w:val="21"/>
          <w:szCs w:val="21"/>
        </w:rPr>
      </w:pPr>
      <w:r>
        <w:rPr>
          <w:rFonts w:ascii="Arial" w:hAnsi="Arial" w:cs="Arial"/>
          <w:b/>
          <w:i/>
          <w:noProof/>
          <w:color w:val="FF0000"/>
          <w:sz w:val="21"/>
          <w:szCs w:val="21"/>
        </w:rPr>
        <w:pict>
          <v:shapetype id="_x0000_t32" coordsize="21600,21600" o:spt="32" o:oned="t" path="m,l21600,21600e" filled="f">
            <v:path arrowok="t" fillok="f" o:connecttype="none"/>
            <o:lock v:ext="edit" shapetype="t"/>
          </v:shapetype>
          <v:shape id="_x0000_s1042" type="#_x0000_t32" style="position:absolute;left:0;text-align:left;margin-left:-59.05pt;margin-top:8.55pt;width:1pt;height:61pt;flip:y;z-index:251679744" o:connectortype="straight">
            <v:stroke endarrow="block"/>
          </v:shape>
        </w:pict>
      </w:r>
    </w:p>
    <w:p w:rsidR="00D15D76" w:rsidRDefault="00D15D76" w:rsidP="00170DBB">
      <w:pPr>
        <w:spacing w:beforeLines="20" w:afterLines="20" w:line="240" w:lineRule="auto"/>
        <w:jc w:val="both"/>
        <w:rPr>
          <w:rFonts w:ascii="Arial" w:hAnsi="Arial" w:cs="Arial"/>
          <w:b/>
          <w:i/>
          <w:color w:val="FF0000"/>
          <w:sz w:val="21"/>
          <w:szCs w:val="21"/>
        </w:rPr>
      </w:pPr>
    </w:p>
    <w:p w:rsidR="00D15D76" w:rsidRDefault="00D15D76" w:rsidP="00170DBB">
      <w:pPr>
        <w:spacing w:beforeLines="20" w:afterLines="20" w:line="240" w:lineRule="auto"/>
        <w:jc w:val="both"/>
        <w:rPr>
          <w:rFonts w:ascii="Arial" w:hAnsi="Arial" w:cs="Arial"/>
          <w:b/>
          <w:i/>
          <w:color w:val="FF0000"/>
          <w:sz w:val="21"/>
          <w:szCs w:val="21"/>
        </w:rPr>
      </w:pPr>
    </w:p>
    <w:p w:rsidR="00D15D76" w:rsidRDefault="00D15D76" w:rsidP="00170DBB">
      <w:pPr>
        <w:spacing w:beforeLines="20" w:afterLines="20" w:line="240" w:lineRule="auto"/>
        <w:jc w:val="both"/>
        <w:rPr>
          <w:rFonts w:ascii="Arial" w:hAnsi="Arial" w:cs="Arial"/>
          <w:b/>
          <w:i/>
          <w:color w:val="FF0000"/>
          <w:sz w:val="21"/>
          <w:szCs w:val="21"/>
        </w:rPr>
      </w:pPr>
    </w:p>
    <w:p w:rsidR="00D15D76" w:rsidRDefault="00D15D76" w:rsidP="00170DBB">
      <w:pPr>
        <w:spacing w:beforeLines="20" w:afterLines="20" w:line="240" w:lineRule="auto"/>
        <w:jc w:val="both"/>
        <w:rPr>
          <w:rFonts w:ascii="Arial" w:hAnsi="Arial" w:cs="Arial"/>
          <w:b/>
          <w:i/>
          <w:color w:val="FF0000"/>
          <w:sz w:val="21"/>
          <w:szCs w:val="21"/>
        </w:rPr>
      </w:pPr>
    </w:p>
    <w:p w:rsidR="00D15D76" w:rsidRDefault="00D15D76" w:rsidP="00170DBB">
      <w:pPr>
        <w:spacing w:beforeLines="20" w:afterLines="20" w:line="240" w:lineRule="auto"/>
        <w:jc w:val="both"/>
        <w:rPr>
          <w:rFonts w:ascii="Arial" w:hAnsi="Arial" w:cs="Arial"/>
          <w:b/>
          <w:i/>
          <w:color w:val="FF0000"/>
          <w:sz w:val="21"/>
          <w:szCs w:val="21"/>
        </w:rPr>
      </w:pPr>
    </w:p>
    <w:p w:rsidR="00D15D76" w:rsidRDefault="00D15D76" w:rsidP="00170DBB">
      <w:pPr>
        <w:spacing w:beforeLines="20" w:afterLines="20" w:line="240" w:lineRule="auto"/>
        <w:jc w:val="both"/>
        <w:rPr>
          <w:rFonts w:ascii="Arial" w:hAnsi="Arial" w:cs="Arial"/>
          <w:b/>
          <w:i/>
          <w:color w:val="FF0000"/>
          <w:sz w:val="21"/>
          <w:szCs w:val="21"/>
        </w:rPr>
      </w:pPr>
    </w:p>
    <w:p w:rsidR="00D15D76" w:rsidRDefault="00D15D76" w:rsidP="00170DBB">
      <w:pPr>
        <w:spacing w:beforeLines="20" w:afterLines="20" w:line="240" w:lineRule="auto"/>
        <w:jc w:val="both"/>
        <w:rPr>
          <w:rFonts w:ascii="Arial" w:hAnsi="Arial" w:cs="Arial"/>
          <w:b/>
          <w:i/>
          <w:color w:val="FF0000"/>
          <w:sz w:val="21"/>
          <w:szCs w:val="21"/>
        </w:rPr>
      </w:pPr>
    </w:p>
    <w:p w:rsidR="00052A50" w:rsidRPr="00A23DE4" w:rsidRDefault="00052A50" w:rsidP="00170DBB">
      <w:pPr>
        <w:spacing w:beforeLines="20" w:afterLines="20" w:line="240" w:lineRule="auto"/>
        <w:jc w:val="both"/>
        <w:rPr>
          <w:rFonts w:ascii="Georgia" w:hAnsi="Georgia" w:cs="Arial"/>
          <w:b/>
          <w:i/>
          <w:sz w:val="20"/>
          <w:szCs w:val="20"/>
        </w:rPr>
      </w:pPr>
      <w:proofErr w:type="gramStart"/>
      <w:r w:rsidRPr="00A23DE4">
        <w:rPr>
          <w:rFonts w:ascii="Georgia" w:hAnsi="Georgia" w:cs="Arial"/>
          <w:b/>
          <w:i/>
          <w:sz w:val="20"/>
          <w:szCs w:val="20"/>
        </w:rPr>
        <w:t>Migration and settlement of the major ethnic groups in East Africa.</w:t>
      </w:r>
      <w:proofErr w:type="gramEnd"/>
    </w:p>
    <w:p w:rsidR="00052A50" w:rsidRPr="00A23DE4" w:rsidRDefault="00052A50" w:rsidP="00170DBB">
      <w:pPr>
        <w:pStyle w:val="ListParagraph"/>
        <w:numPr>
          <w:ilvl w:val="2"/>
          <w:numId w:val="13"/>
        </w:numPr>
        <w:spacing w:beforeLines="20" w:afterLines="20" w:line="240" w:lineRule="auto"/>
        <w:jc w:val="both"/>
        <w:rPr>
          <w:rFonts w:ascii="Georgia" w:hAnsi="Georgia" w:cs="Arial"/>
          <w:b/>
          <w:i/>
          <w:sz w:val="20"/>
          <w:szCs w:val="20"/>
        </w:rPr>
      </w:pPr>
      <w:r w:rsidRPr="00A23DE4">
        <w:rPr>
          <w:rFonts w:ascii="Georgia" w:hAnsi="Georgia" w:cs="Arial"/>
          <w:b/>
          <w:i/>
          <w:sz w:val="20"/>
          <w:szCs w:val="20"/>
        </w:rPr>
        <w:t>The Bantu</w:t>
      </w:r>
    </w:p>
    <w:p w:rsidR="00052A50" w:rsidRPr="00A23DE4" w:rsidRDefault="00052A50" w:rsidP="00170DBB">
      <w:pPr>
        <w:pStyle w:val="ListParagraph"/>
        <w:numPr>
          <w:ilvl w:val="3"/>
          <w:numId w:val="13"/>
        </w:numPr>
        <w:spacing w:beforeLines="20" w:afterLines="20" w:line="240" w:lineRule="auto"/>
        <w:jc w:val="both"/>
        <w:rPr>
          <w:rFonts w:ascii="Georgia" w:hAnsi="Georgia" w:cs="Arial"/>
          <w:b/>
          <w:i/>
          <w:sz w:val="20"/>
          <w:szCs w:val="20"/>
        </w:rPr>
      </w:pPr>
      <w:r w:rsidRPr="00A23DE4">
        <w:rPr>
          <w:rFonts w:ascii="Georgia" w:eastAsia="Times New Roman" w:hAnsi="Georgia" w:cs="Arial"/>
          <w:b/>
          <w:bCs/>
          <w:i/>
          <w:sz w:val="20"/>
          <w:szCs w:val="20"/>
        </w:rPr>
        <w:t>Origins of the Bantu</w:t>
      </w:r>
    </w:p>
    <w:p w:rsidR="00052A50" w:rsidRPr="00A23DE4" w:rsidRDefault="00052A50" w:rsidP="00170DBB">
      <w:pPr>
        <w:spacing w:beforeLines="20" w:afterLines="20" w:line="240" w:lineRule="auto"/>
        <w:jc w:val="both"/>
        <w:rPr>
          <w:rFonts w:ascii="Georgia" w:hAnsi="Georgia" w:cs="Arial"/>
          <w:i/>
          <w:sz w:val="20"/>
          <w:szCs w:val="20"/>
        </w:rPr>
      </w:pPr>
      <w:r w:rsidRPr="00A23DE4">
        <w:rPr>
          <w:rFonts w:ascii="Georgia" w:hAnsi="Georgia" w:cs="Arial"/>
          <w:i/>
          <w:sz w:val="20"/>
          <w:szCs w:val="20"/>
        </w:rPr>
        <w:t>Activity 3.1.3</w:t>
      </w:r>
    </w:p>
    <w:p w:rsidR="00052A50" w:rsidRPr="00A23DE4" w:rsidRDefault="00052A50" w:rsidP="00170DBB">
      <w:pPr>
        <w:spacing w:beforeLines="20" w:afterLines="20" w:line="240" w:lineRule="auto"/>
        <w:jc w:val="both"/>
        <w:rPr>
          <w:rFonts w:ascii="Georgia" w:hAnsi="Georgia" w:cs="Arial"/>
          <w:i/>
          <w:sz w:val="20"/>
          <w:szCs w:val="20"/>
        </w:rPr>
      </w:pPr>
      <w:r w:rsidRPr="00A23DE4">
        <w:rPr>
          <w:rFonts w:ascii="Georgia" w:hAnsi="Georgia" w:cs="Arial"/>
          <w:i/>
          <w:sz w:val="20"/>
          <w:szCs w:val="20"/>
        </w:rPr>
        <w:t>In your discussion groups, discuss the origins, migration patterns and settlement of the major ethnic groups in East Africa. Illustrate each of these movements using a map and write down the effects of those migrations. Present your findings to class.</w:t>
      </w:r>
    </w:p>
    <w:p w:rsidR="00052A50" w:rsidRPr="001A6F2B" w:rsidRDefault="00052A50" w:rsidP="00170DBB">
      <w:pPr>
        <w:pStyle w:val="ListParagraph"/>
        <w:numPr>
          <w:ilvl w:val="0"/>
          <w:numId w:val="24"/>
        </w:numPr>
        <w:spacing w:beforeLines="20" w:afterLines="20" w:line="240" w:lineRule="auto"/>
        <w:jc w:val="both"/>
        <w:rPr>
          <w:rFonts w:ascii="Arial" w:eastAsia="Calibri" w:hAnsi="Arial" w:cs="Arial"/>
          <w:sz w:val="21"/>
          <w:szCs w:val="21"/>
        </w:rPr>
      </w:pPr>
      <w:r w:rsidRPr="001A6F2B">
        <w:rPr>
          <w:rFonts w:ascii="Arial" w:eastAsia="Calibri" w:hAnsi="Arial" w:cs="Arial"/>
          <w:sz w:val="21"/>
          <w:szCs w:val="21"/>
        </w:rPr>
        <w:t>The word Bantu refers to a group of people who speak similar or related languages with a common root word ‘’Ntu’’ or ‘’Ndu’’ meaning a person/people</w:t>
      </w:r>
    </w:p>
    <w:p w:rsidR="00052A50" w:rsidRPr="001A6F2B" w:rsidRDefault="00052A50" w:rsidP="00170DBB">
      <w:pPr>
        <w:pStyle w:val="ListParagraph"/>
        <w:numPr>
          <w:ilvl w:val="0"/>
          <w:numId w:val="24"/>
        </w:numPr>
        <w:spacing w:beforeLines="20" w:afterLines="20" w:line="240" w:lineRule="auto"/>
        <w:jc w:val="both"/>
        <w:rPr>
          <w:rFonts w:ascii="Arial" w:eastAsia="Calibri" w:hAnsi="Arial" w:cs="Arial"/>
          <w:sz w:val="21"/>
          <w:szCs w:val="21"/>
        </w:rPr>
      </w:pPr>
      <w:r>
        <w:rPr>
          <w:rFonts w:ascii="Arial" w:eastAsia="Calibri" w:hAnsi="Arial" w:cs="Arial"/>
          <w:sz w:val="21"/>
          <w:szCs w:val="21"/>
        </w:rPr>
        <w:t>They are the third / largest (3</w:t>
      </w:r>
      <w:r w:rsidRPr="001A6F2B">
        <w:rPr>
          <w:rFonts w:ascii="Arial" w:eastAsia="Calibri" w:hAnsi="Arial" w:cs="Arial"/>
          <w:sz w:val="21"/>
          <w:szCs w:val="21"/>
        </w:rPr>
        <w:t xml:space="preserve">0%) </w:t>
      </w:r>
      <w:r>
        <w:rPr>
          <w:rFonts w:ascii="Arial" w:eastAsia="Calibri" w:hAnsi="Arial" w:cs="Arial"/>
          <w:sz w:val="21"/>
          <w:szCs w:val="21"/>
        </w:rPr>
        <w:t>of the</w:t>
      </w:r>
      <w:r w:rsidRPr="001A6F2B">
        <w:rPr>
          <w:rFonts w:ascii="Arial" w:eastAsia="Calibri" w:hAnsi="Arial" w:cs="Arial"/>
          <w:sz w:val="21"/>
          <w:szCs w:val="21"/>
        </w:rPr>
        <w:t xml:space="preserve"> Africa</w:t>
      </w:r>
      <w:r>
        <w:rPr>
          <w:rFonts w:ascii="Arial" w:eastAsia="Calibri" w:hAnsi="Arial" w:cs="Arial"/>
          <w:sz w:val="21"/>
          <w:szCs w:val="21"/>
        </w:rPr>
        <w:t xml:space="preserve">n population </w:t>
      </w:r>
      <w:r w:rsidRPr="001A6F2B">
        <w:rPr>
          <w:rFonts w:ascii="Arial" w:eastAsia="Calibri" w:hAnsi="Arial" w:cs="Arial"/>
          <w:sz w:val="21"/>
          <w:szCs w:val="21"/>
        </w:rPr>
        <w:t xml:space="preserve"> and belong to the Negroid race / black race</w:t>
      </w:r>
      <w:r>
        <w:rPr>
          <w:rFonts w:ascii="Arial" w:eastAsia="Calibri" w:hAnsi="Arial" w:cs="Arial"/>
          <w:sz w:val="21"/>
          <w:szCs w:val="21"/>
        </w:rPr>
        <w:t xml:space="preserve"> of the Southern Bantoid</w:t>
      </w:r>
    </w:p>
    <w:p w:rsidR="00052A50" w:rsidRPr="001A6F2B" w:rsidRDefault="00052A50" w:rsidP="00170DBB">
      <w:pPr>
        <w:pStyle w:val="ListParagraph"/>
        <w:numPr>
          <w:ilvl w:val="0"/>
          <w:numId w:val="24"/>
        </w:numPr>
        <w:spacing w:beforeLines="20" w:afterLines="20" w:line="240" w:lineRule="auto"/>
        <w:jc w:val="both"/>
        <w:rPr>
          <w:rFonts w:ascii="Arial" w:eastAsia="Calibri" w:hAnsi="Arial" w:cs="Arial"/>
          <w:sz w:val="21"/>
          <w:szCs w:val="21"/>
        </w:rPr>
      </w:pPr>
      <w:r w:rsidRPr="001A6F2B">
        <w:rPr>
          <w:rFonts w:ascii="Arial" w:eastAsia="Calibri" w:hAnsi="Arial" w:cs="Arial"/>
          <w:sz w:val="21"/>
          <w:szCs w:val="21"/>
        </w:rPr>
        <w:lastRenderedPageBreak/>
        <w:t xml:space="preserve">It is not very clear where the Bantu originated from before moving to </w:t>
      </w:r>
      <w:r>
        <w:rPr>
          <w:rFonts w:ascii="Arial" w:eastAsia="Calibri" w:hAnsi="Arial" w:cs="Arial"/>
          <w:sz w:val="21"/>
          <w:szCs w:val="21"/>
        </w:rPr>
        <w:t>East</w:t>
      </w:r>
      <w:r w:rsidRPr="001A6F2B">
        <w:rPr>
          <w:rFonts w:ascii="Arial" w:eastAsia="Calibri" w:hAnsi="Arial" w:cs="Arial"/>
          <w:sz w:val="21"/>
          <w:szCs w:val="21"/>
        </w:rPr>
        <w:t xml:space="preserve"> Africa</w:t>
      </w:r>
      <w:r>
        <w:rPr>
          <w:rFonts w:ascii="Arial" w:eastAsia="Calibri" w:hAnsi="Arial" w:cs="Arial"/>
          <w:sz w:val="21"/>
          <w:szCs w:val="21"/>
        </w:rPr>
        <w:t>. In other words, the origin of the Bantu is debatable</w:t>
      </w:r>
    </w:p>
    <w:p w:rsidR="00052A50" w:rsidRPr="001A6F2B" w:rsidRDefault="00052A50" w:rsidP="00170DBB">
      <w:pPr>
        <w:pStyle w:val="ListParagraph"/>
        <w:numPr>
          <w:ilvl w:val="0"/>
          <w:numId w:val="2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There are two versions explaining the origins of the Bantu.  The first version asserts that the Bantu came from West Africa around the Cameroon Highlands and Baunchi plateau of Nigeria; therefore, this points to the Niger basin (Benue) as the possible cradle land of the Bantu.  </w:t>
      </w:r>
    </w:p>
    <w:p w:rsidR="00052A50" w:rsidRPr="001A6F2B" w:rsidRDefault="00052A50" w:rsidP="00170DBB">
      <w:pPr>
        <w:pStyle w:val="ListParagraph"/>
        <w:numPr>
          <w:ilvl w:val="0"/>
          <w:numId w:val="24"/>
        </w:numPr>
        <w:spacing w:beforeLines="20" w:afterLines="20" w:line="240" w:lineRule="auto"/>
        <w:jc w:val="both"/>
        <w:rPr>
          <w:rFonts w:ascii="Arial" w:eastAsia="Calibri" w:hAnsi="Arial" w:cs="Arial"/>
          <w:sz w:val="21"/>
          <w:szCs w:val="21"/>
        </w:rPr>
      </w:pPr>
      <w:r w:rsidRPr="001A6F2B">
        <w:rPr>
          <w:rFonts w:ascii="Arial" w:eastAsia="Times New Roman" w:hAnsi="Arial" w:cs="Arial"/>
          <w:sz w:val="21"/>
          <w:szCs w:val="21"/>
        </w:rPr>
        <w:t>The second version asserts that the Bantu came from the Katanga region in Southeastern Congo.</w:t>
      </w:r>
    </w:p>
    <w:p w:rsidR="00052A50" w:rsidRPr="001A6F2B" w:rsidRDefault="00052A50" w:rsidP="00170DBB">
      <w:pPr>
        <w:pStyle w:val="ListParagraph"/>
        <w:numPr>
          <w:ilvl w:val="0"/>
          <w:numId w:val="2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occupation of the north western (Cameroon- Gabon) was fairly slow due to difference</w:t>
      </w:r>
      <w:r>
        <w:rPr>
          <w:rFonts w:ascii="Arial" w:eastAsia="Times New Roman" w:hAnsi="Arial" w:cs="Arial"/>
          <w:sz w:val="21"/>
          <w:szCs w:val="21"/>
        </w:rPr>
        <w:t>s</w:t>
      </w:r>
      <w:r w:rsidRPr="001A6F2B">
        <w:rPr>
          <w:rFonts w:ascii="Arial" w:eastAsia="Times New Roman" w:hAnsi="Arial" w:cs="Arial"/>
          <w:sz w:val="21"/>
          <w:szCs w:val="21"/>
        </w:rPr>
        <w:t xml:space="preserve"> in languages. </w:t>
      </w:r>
    </w:p>
    <w:p w:rsidR="00052A50" w:rsidRPr="001A6F2B" w:rsidRDefault="00052A50" w:rsidP="00170DBB">
      <w:pPr>
        <w:pStyle w:val="ListParagraph"/>
        <w:numPr>
          <w:ilvl w:val="0"/>
          <w:numId w:val="2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Their migration from their craddle land could have started around the 13</w:t>
      </w:r>
      <w:r w:rsidRPr="001A6F2B">
        <w:rPr>
          <w:rFonts w:ascii="Arial" w:eastAsia="Times New Roman" w:hAnsi="Arial" w:cs="Arial"/>
          <w:sz w:val="21"/>
          <w:szCs w:val="21"/>
          <w:vertAlign w:val="superscript"/>
        </w:rPr>
        <w:t>th</w:t>
      </w:r>
      <w:r w:rsidRPr="001A6F2B">
        <w:rPr>
          <w:rFonts w:ascii="Arial" w:eastAsia="Times New Roman" w:hAnsi="Arial" w:cs="Arial"/>
          <w:sz w:val="21"/>
          <w:szCs w:val="21"/>
        </w:rPr>
        <w:t xml:space="preserve"> century (between 1000 – 1400 AD)</w:t>
      </w:r>
    </w:p>
    <w:p w:rsidR="00052A50" w:rsidRPr="001A6F2B" w:rsidRDefault="00052A50" w:rsidP="00170DBB">
      <w:pPr>
        <w:pStyle w:val="ListParagraph"/>
        <w:numPr>
          <w:ilvl w:val="0"/>
          <w:numId w:val="24"/>
        </w:numPr>
        <w:spacing w:beforeLines="20" w:afterLines="20" w:line="240" w:lineRule="auto"/>
        <w:jc w:val="both"/>
        <w:rPr>
          <w:rFonts w:ascii="Arial" w:eastAsia="Calibri" w:hAnsi="Arial" w:cs="Arial"/>
          <w:sz w:val="21"/>
          <w:szCs w:val="21"/>
        </w:rPr>
      </w:pPr>
      <w:r w:rsidRPr="001A6F2B">
        <w:rPr>
          <w:rFonts w:ascii="Arial" w:eastAsia="Calibri" w:hAnsi="Arial" w:cs="Arial"/>
          <w:sz w:val="21"/>
          <w:szCs w:val="21"/>
        </w:rPr>
        <w:t>From West Africa, the ancestors of the Bantu are believed to have moved to Central Africa/Congo Katanga which became their dispersal point</w:t>
      </w:r>
    </w:p>
    <w:p w:rsidR="00052A50" w:rsidRPr="001A6F2B" w:rsidRDefault="00052A50" w:rsidP="00170DBB">
      <w:pPr>
        <w:pStyle w:val="ListParagraph"/>
        <w:numPr>
          <w:ilvl w:val="0"/>
          <w:numId w:val="2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Gradually they spread eastward north of the forest and southward to the forest’s edge near the lower Congo or Zaire and lower Kasai.</w:t>
      </w:r>
    </w:p>
    <w:p w:rsidR="00052A50" w:rsidRPr="001A6F2B" w:rsidRDefault="00052A50" w:rsidP="00170DBB">
      <w:pPr>
        <w:pStyle w:val="ListParagraph"/>
        <w:numPr>
          <w:ilvl w:val="0"/>
          <w:numId w:val="24"/>
        </w:numPr>
        <w:spacing w:beforeLines="20" w:afterLines="20" w:line="240" w:lineRule="auto"/>
        <w:jc w:val="both"/>
        <w:rPr>
          <w:rFonts w:ascii="Arial" w:eastAsia="Times New Roman" w:hAnsi="Arial" w:cs="Arial"/>
          <w:sz w:val="21"/>
          <w:szCs w:val="21"/>
        </w:rPr>
      </w:pPr>
      <w:r w:rsidRPr="001A6F2B">
        <w:rPr>
          <w:rFonts w:ascii="Arial" w:eastAsia="Calibri" w:hAnsi="Arial" w:cs="Arial"/>
          <w:sz w:val="21"/>
          <w:szCs w:val="21"/>
        </w:rPr>
        <w:t>From Central Africa, they arrived in South Africa about 2000 years ago in four major groups, the Shona, Nguni-Tsonga, Sotho-Tswana and Avambo-Herero (cite any one example</w:t>
      </w:r>
    </w:p>
    <w:p w:rsidR="00052A50" w:rsidRPr="001A6F2B"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From West Africa the Bantu moved to Central Africa (South Eastern Congo basin or Katanga).</w:t>
      </w:r>
    </w:p>
    <w:p w:rsidR="00052A50" w:rsidRPr="001A6F2B"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It's however clear that they moved to the regions of Central Africa and the Great Lakes region of East Africa before finally moving to South Africa.</w:t>
      </w:r>
    </w:p>
    <w:p w:rsidR="00052A50" w:rsidRPr="001A6F2B"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Their movement could have started around 2000 years ago.</w:t>
      </w:r>
    </w:p>
    <w:p w:rsidR="00052A50" w:rsidRPr="001A6F2B"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By the 14th Century a good number of the Bantu people had already established themselves in South Africa.</w:t>
      </w:r>
    </w:p>
    <w:p w:rsidR="00052A50" w:rsidRPr="001A6F2B"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The Bantu did not come to South Africa in large numbers, but instead moved gradually, trickling in several groups at different times, following different directions and settled in different places.</w:t>
      </w:r>
    </w:p>
    <w:p w:rsidR="00052A50" w:rsidRPr="001A6F2B"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Those who went to South Africa included the Shona and Venda, the Sotho - Tswana, the Nguni-Tsonga and the Ambo - Herero.</w:t>
      </w:r>
    </w:p>
    <w:p w:rsidR="00052A50" w:rsidRPr="001A6F2B"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The Shona and Venda were the first to migrate into South Africa and later settled in the present day Zimbabwe.</w:t>
      </w:r>
    </w:p>
    <w:p w:rsidR="00052A50" w:rsidRPr="001A6F2B"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The Sotho Tswana were the second largest group to enter South Africa. The Southern Tswana settled in present day Lesotho</w:t>
      </w:r>
    </w:p>
    <w:p w:rsidR="00052A50" w:rsidRPr="00A23DE4"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The Tsonga migrated and settled in Mozambique</w:t>
      </w:r>
      <w:r>
        <w:rPr>
          <w:rFonts w:ascii="Arial" w:hAnsi="Arial" w:cs="Arial"/>
          <w:sz w:val="21"/>
          <w:szCs w:val="21"/>
        </w:rPr>
        <w:t xml:space="preserve"> while t</w:t>
      </w:r>
      <w:r w:rsidRPr="00A23DE4">
        <w:rPr>
          <w:rFonts w:ascii="Arial" w:hAnsi="Arial" w:cs="Arial"/>
          <w:sz w:val="21"/>
          <w:szCs w:val="21"/>
        </w:rPr>
        <w:t>he Nguni settled in Botswana</w:t>
      </w:r>
    </w:p>
    <w:p w:rsidR="00052A50" w:rsidRPr="00A23DE4" w:rsidRDefault="00052A50" w:rsidP="00170DBB">
      <w:pPr>
        <w:numPr>
          <w:ilvl w:val="0"/>
          <w:numId w:val="24"/>
        </w:numPr>
        <w:tabs>
          <w:tab w:val="left" w:pos="90"/>
        </w:tabs>
        <w:spacing w:beforeLines="20" w:afterLines="20" w:line="240" w:lineRule="auto"/>
        <w:jc w:val="both"/>
        <w:rPr>
          <w:rFonts w:ascii="Arial" w:hAnsi="Arial" w:cs="Arial"/>
          <w:sz w:val="21"/>
          <w:szCs w:val="21"/>
        </w:rPr>
      </w:pPr>
      <w:r w:rsidRPr="001A6F2B">
        <w:rPr>
          <w:rFonts w:ascii="Arial" w:hAnsi="Arial" w:cs="Arial"/>
          <w:sz w:val="21"/>
          <w:szCs w:val="21"/>
        </w:rPr>
        <w:t>The Northern Sotho settled in Transvaal</w:t>
      </w:r>
      <w:r>
        <w:rPr>
          <w:rFonts w:ascii="Arial" w:hAnsi="Arial" w:cs="Arial"/>
          <w:sz w:val="21"/>
          <w:szCs w:val="21"/>
        </w:rPr>
        <w:t xml:space="preserve"> and t</w:t>
      </w:r>
      <w:r w:rsidRPr="00A23DE4">
        <w:rPr>
          <w:rFonts w:ascii="Arial" w:hAnsi="Arial" w:cs="Arial"/>
          <w:sz w:val="21"/>
          <w:szCs w:val="21"/>
        </w:rPr>
        <w:t>he Ovambo and Herero settled in Namibia, Herero land</w:t>
      </w:r>
    </w:p>
    <w:p w:rsidR="00052A50" w:rsidRPr="001A6F2B" w:rsidRDefault="00052A50" w:rsidP="00170DBB">
      <w:pPr>
        <w:spacing w:beforeLines="20" w:afterLines="20" w:line="240" w:lineRule="auto"/>
        <w:jc w:val="both"/>
        <w:rPr>
          <w:rFonts w:ascii="Arial" w:hAnsi="Arial" w:cs="Arial"/>
          <w:i/>
          <w:sz w:val="21"/>
          <w:szCs w:val="21"/>
        </w:rPr>
      </w:pPr>
    </w:p>
    <w:p w:rsidR="00052A50" w:rsidRPr="00A23DE4" w:rsidRDefault="00052A50" w:rsidP="00170DBB">
      <w:pPr>
        <w:pStyle w:val="ListParagraph"/>
        <w:numPr>
          <w:ilvl w:val="3"/>
          <w:numId w:val="13"/>
        </w:numPr>
        <w:tabs>
          <w:tab w:val="left" w:pos="426"/>
          <w:tab w:val="left" w:pos="851"/>
          <w:tab w:val="left" w:pos="1276"/>
          <w:tab w:val="left" w:pos="1701"/>
          <w:tab w:val="left" w:pos="2127"/>
        </w:tabs>
        <w:spacing w:beforeLines="20" w:afterLines="20" w:line="240" w:lineRule="auto"/>
        <w:jc w:val="both"/>
        <w:rPr>
          <w:rFonts w:ascii="Georgia" w:eastAsia="Arial Unicode MS" w:hAnsi="Georgia" w:cs="Arial"/>
          <w:b/>
          <w:i/>
          <w:sz w:val="20"/>
          <w:szCs w:val="20"/>
        </w:rPr>
      </w:pPr>
      <w:r w:rsidRPr="00A23DE4">
        <w:rPr>
          <w:rFonts w:ascii="Georgia" w:eastAsia="Arial Unicode MS" w:hAnsi="Georgia" w:cs="Arial"/>
          <w:b/>
          <w:i/>
          <w:sz w:val="20"/>
          <w:szCs w:val="20"/>
        </w:rPr>
        <w:t>The reasons why the Bantu migrated from their cradle land.</w:t>
      </w:r>
    </w:p>
    <w:p w:rsidR="00052A50" w:rsidRPr="00A23DE4" w:rsidRDefault="00052A50" w:rsidP="00170DBB">
      <w:pPr>
        <w:tabs>
          <w:tab w:val="left" w:pos="426"/>
          <w:tab w:val="left" w:pos="851"/>
          <w:tab w:val="left" w:pos="1276"/>
          <w:tab w:val="left" w:pos="1701"/>
          <w:tab w:val="left" w:pos="2127"/>
        </w:tabs>
        <w:spacing w:beforeLines="20" w:afterLines="20" w:line="240" w:lineRule="auto"/>
        <w:jc w:val="both"/>
        <w:rPr>
          <w:rFonts w:ascii="Georgia" w:eastAsia="Arial Unicode MS" w:hAnsi="Georgia" w:cs="Arial"/>
          <w:i/>
          <w:sz w:val="20"/>
          <w:szCs w:val="20"/>
        </w:rPr>
      </w:pPr>
      <w:r w:rsidRPr="00A23DE4">
        <w:rPr>
          <w:rFonts w:ascii="Georgia" w:eastAsia="Arial Unicode MS" w:hAnsi="Georgia" w:cs="Arial"/>
          <w:i/>
          <w:sz w:val="20"/>
          <w:szCs w:val="20"/>
        </w:rPr>
        <w:t>Activity 3.1.4</w:t>
      </w:r>
    </w:p>
    <w:p w:rsidR="00052A50" w:rsidRPr="00A23DE4" w:rsidRDefault="00052A50" w:rsidP="00170DBB">
      <w:pPr>
        <w:tabs>
          <w:tab w:val="left" w:pos="426"/>
          <w:tab w:val="left" w:pos="851"/>
          <w:tab w:val="left" w:pos="1276"/>
          <w:tab w:val="left" w:pos="1701"/>
          <w:tab w:val="left" w:pos="2127"/>
        </w:tabs>
        <w:spacing w:beforeLines="20" w:afterLines="20" w:line="240" w:lineRule="auto"/>
        <w:jc w:val="both"/>
        <w:rPr>
          <w:rFonts w:ascii="Georgia" w:eastAsia="Arial Unicode MS" w:hAnsi="Georgia" w:cs="Arial"/>
          <w:i/>
          <w:sz w:val="20"/>
          <w:szCs w:val="20"/>
        </w:rPr>
      </w:pPr>
      <w:r w:rsidRPr="00A23DE4">
        <w:rPr>
          <w:rFonts w:ascii="Georgia" w:eastAsia="Arial Unicode MS" w:hAnsi="Georgia" w:cs="Arial"/>
          <w:i/>
          <w:sz w:val="20"/>
          <w:szCs w:val="20"/>
        </w:rPr>
        <w:t>You must have realized that Uganda is a country of immigrants, the ethnic groups that make the population of this country (like the Bantu, the Nilotes, the River – Lake Nilotes etc) moved into the country between 1000 and 1800. Nevertheless, they have been able to live harmoniously since time immemorial. Through brainstorming, try to discover the general reasons why these groups of people left their cradle land and moved into East Africa (Uganda). Apply this activity in the study of the rest of the ethnic groups in East Africa (Uganda).</w:t>
      </w:r>
    </w:p>
    <w:p w:rsidR="00052A50" w:rsidRPr="001A6F2B" w:rsidRDefault="00052A50" w:rsidP="00170DBB">
      <w:p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reasons for the migration of the Bantu are not clear, they have remained obscure and shrouded in mystery.However, it’s generally agreed that they moved out of their cradle land because of the following political, economic and social reasons:-</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It is generally believed that they could have moved in search for fertile soils for agriculture since they were basically cultivators</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Bantu could have also move from their original land because the wanted to export their iron working skills </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lastRenderedPageBreak/>
        <w:t xml:space="preserve">The movement of the Bantu from their original land was due to population pressure in their cradle land. </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Bantu also migrated from their original land due to internal conflicts like family quarrels in their cradle land </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Its believed that the Bantu migrated from their original land due to external conflicts with their hostile neighbors</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Diseases like malaria, small pox, sleeping sickness and many others compelled the Bantu to migrate from their original land. </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Bantu cradle land faced a lot of floods therefore they had to migrate and settle elsewhere. </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could have suffered from other metaphysical circumstances like earthquakes which forced them to move away from their cradle land</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Hostile climate conditions like drought forced the Bantu to migrate from their original land. They were therefore looking for areas with better climatic conditions</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Bantu migrated from their original land due to famine which hit them in their cradle land </w:t>
      </w:r>
    </w:p>
    <w:p w:rsidR="00052A50" w:rsidRPr="001A6F2B" w:rsidRDefault="00052A50" w:rsidP="00170DBB">
      <w:pPr>
        <w:numPr>
          <w:ilvl w:val="0"/>
          <w:numId w:val="1"/>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Bantu left their original land due to love for adventure and the desire to discover things beyond their land.</w:t>
      </w:r>
    </w:p>
    <w:p w:rsidR="00052A50" w:rsidRPr="00A23DE4" w:rsidRDefault="00052A50" w:rsidP="00170DBB">
      <w:pPr>
        <w:tabs>
          <w:tab w:val="left" w:pos="426"/>
          <w:tab w:val="left" w:pos="851"/>
          <w:tab w:val="left" w:pos="1276"/>
          <w:tab w:val="left" w:pos="1701"/>
          <w:tab w:val="left" w:pos="2127"/>
        </w:tabs>
        <w:spacing w:beforeLines="20" w:afterLines="20" w:line="240" w:lineRule="auto"/>
        <w:jc w:val="both"/>
        <w:rPr>
          <w:rFonts w:ascii="Georgia" w:eastAsia="Arial Unicode MS" w:hAnsi="Georgia" w:cs="Arial"/>
          <w:b/>
          <w:i/>
          <w:sz w:val="20"/>
          <w:szCs w:val="20"/>
        </w:rPr>
      </w:pPr>
    </w:p>
    <w:p w:rsidR="00052A50" w:rsidRPr="00A23DE4" w:rsidRDefault="00052A50" w:rsidP="00170DBB">
      <w:pPr>
        <w:pStyle w:val="ListParagraph"/>
        <w:numPr>
          <w:ilvl w:val="3"/>
          <w:numId w:val="13"/>
        </w:numPr>
        <w:tabs>
          <w:tab w:val="left" w:pos="426"/>
          <w:tab w:val="left" w:pos="851"/>
          <w:tab w:val="left" w:pos="1276"/>
          <w:tab w:val="left" w:pos="1701"/>
          <w:tab w:val="left" w:pos="2127"/>
        </w:tabs>
        <w:spacing w:beforeLines="20" w:afterLines="20" w:line="240" w:lineRule="auto"/>
        <w:jc w:val="both"/>
        <w:rPr>
          <w:rFonts w:ascii="Georgia" w:eastAsia="Arial Unicode MS" w:hAnsi="Georgia" w:cs="Arial"/>
          <w:b/>
          <w:i/>
          <w:sz w:val="20"/>
          <w:szCs w:val="20"/>
        </w:rPr>
      </w:pPr>
      <w:r w:rsidRPr="00A23DE4">
        <w:rPr>
          <w:rFonts w:ascii="Georgia" w:eastAsia="Arial Unicode MS" w:hAnsi="Georgia" w:cs="Arial"/>
          <w:b/>
          <w:i/>
          <w:sz w:val="20"/>
          <w:szCs w:val="20"/>
        </w:rPr>
        <w:t>The effects of the Bantu migration and settlement into East Africa</w:t>
      </w:r>
    </w:p>
    <w:p w:rsidR="00052A50" w:rsidRPr="00A23DE4" w:rsidRDefault="00052A50" w:rsidP="00170DBB">
      <w:pPr>
        <w:tabs>
          <w:tab w:val="left" w:pos="426"/>
          <w:tab w:val="left" w:pos="851"/>
          <w:tab w:val="left" w:pos="1276"/>
          <w:tab w:val="left" w:pos="1701"/>
          <w:tab w:val="left" w:pos="2127"/>
        </w:tabs>
        <w:spacing w:beforeLines="20" w:afterLines="20" w:line="240" w:lineRule="auto"/>
        <w:jc w:val="both"/>
        <w:rPr>
          <w:rFonts w:ascii="Georgia" w:eastAsia="Arial Unicode MS" w:hAnsi="Georgia" w:cs="Arial"/>
          <w:i/>
          <w:sz w:val="20"/>
          <w:szCs w:val="20"/>
        </w:rPr>
      </w:pPr>
      <w:r w:rsidRPr="00A23DE4">
        <w:rPr>
          <w:rFonts w:ascii="Georgia" w:eastAsia="Arial Unicode MS" w:hAnsi="Georgia" w:cs="Arial"/>
          <w:i/>
          <w:sz w:val="20"/>
          <w:szCs w:val="20"/>
        </w:rPr>
        <w:t>Activity 3.1.5</w:t>
      </w:r>
    </w:p>
    <w:p w:rsidR="00052A50" w:rsidRPr="00A23DE4" w:rsidRDefault="00052A50" w:rsidP="00170DBB">
      <w:pPr>
        <w:tabs>
          <w:tab w:val="left" w:pos="426"/>
          <w:tab w:val="left" w:pos="851"/>
          <w:tab w:val="left" w:pos="1276"/>
          <w:tab w:val="left" w:pos="1701"/>
          <w:tab w:val="left" w:pos="2127"/>
        </w:tabs>
        <w:spacing w:beforeLines="20" w:afterLines="20" w:line="240" w:lineRule="auto"/>
        <w:jc w:val="both"/>
        <w:rPr>
          <w:rFonts w:ascii="Georgia" w:eastAsia="Arial Unicode MS" w:hAnsi="Georgia" w:cs="Arial"/>
          <w:i/>
          <w:sz w:val="20"/>
          <w:szCs w:val="20"/>
        </w:rPr>
      </w:pPr>
      <w:r w:rsidRPr="00A23DE4">
        <w:rPr>
          <w:rFonts w:ascii="Georgia" w:eastAsia="Arial Unicode MS" w:hAnsi="Georgia" w:cs="Arial"/>
          <w:i/>
          <w:sz w:val="20"/>
          <w:szCs w:val="20"/>
        </w:rPr>
        <w:t>In your small discussion groups, list down and discuss the political, economic and social effects of the migration and settlement of the Bantu on the people of East Africa. Which of these effects positively changed the life of the people of East Africa?</w:t>
      </w:r>
    </w:p>
    <w:p w:rsidR="00052A50" w:rsidRPr="001A6F2B" w:rsidRDefault="00052A50" w:rsidP="00170DBB">
      <w:p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migration and the settlement of the Bntu into East Africa affected the people of the region politically, economically and socially as can be seen in the following discussion:- </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Politically, they introduced centralized system of governments or kingdoms wherever they settled in East Africa. Many societies adopted the new centralized system of governance from the Bantu</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Bantu introduced new fighting tactics like the cow horn formation used by the Ngoni as they fought they way into East Africa.</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They also introduced new fighting weapons like the short stabbing spears, cowhide shields, etc. which had been adopted from the Zulu in the 1820’s </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Bantu were able to impose their political systems over the people in the region where they settled especially the people that they displaced.</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Bantu displaced those communities and people who refused to be absorbed by them. Some of those tribes were forced to move away from their areas of original habitation</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Economically, the Bantu introduced iron working and use of iron tools in the areas where they settled in East Africa. This iron working technology was eventually adopted by the people among whom they settled</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migration and settlement of the Bantu led to the development of trade like barter trade, slave trade, etc. </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introduced new crops like yams, bananas, beans, pumpkins, cassava in the areas where they settled in East Africa.</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Bantu introduced new farming methods like shifting cultivation, mulching, irrigation, zero grazing </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Socially, the Bantu migration and settlement into East Africa led to population increase in East Africa especially in the areas where they settled</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Bantu absorbed most of the non Bantu people who were made to lose their identity. They took up the aspects of Bantu ways of life, cultures and traditions</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Many Bantu languages were introduced in the areas where they settled. These languages included Luganda, Lusoga, Lutooro, Lunyoro and many others.</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settlement of the Bantu led to the emergence of new tribes in East Africa like Baganda, Basoga, Batooro, Banyoro and many others</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lastRenderedPageBreak/>
        <w:t>The Bantu intermarried with the local people where they settled leading to the rise of new tribes in East Africa.</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Their migration and settlement led to loss of lives of the people of East Africa due to wars of resistance</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local people adopted a settled life from a roaming one. People  built grass thatched houses where they settled</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traditional religion and culture of the Bantu was introduced to the people of East Africa. They took up Bantu rituals and ways of worship</w:t>
      </w:r>
    </w:p>
    <w:p w:rsidR="00052A50" w:rsidRPr="001A6F2B" w:rsidRDefault="00052A50" w:rsidP="00170DBB">
      <w:pPr>
        <w:pStyle w:val="ListParagraph"/>
        <w:numPr>
          <w:ilvl w:val="0"/>
          <w:numId w:val="36"/>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migration and settlement of the Bantu led to the destruction of the property of the people as they fought their way into East Africa as well as subduing the societies that resisted them</w:t>
      </w: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i/>
          <w:sz w:val="21"/>
          <w:szCs w:val="21"/>
        </w:rPr>
      </w:pPr>
    </w:p>
    <w:p w:rsidR="00052A50" w:rsidRPr="00A23DE4" w:rsidRDefault="00052A50" w:rsidP="00170DBB">
      <w:pPr>
        <w:pStyle w:val="ListParagraph"/>
        <w:numPr>
          <w:ilvl w:val="3"/>
          <w:numId w:val="13"/>
        </w:num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r w:rsidRPr="00A23DE4">
        <w:rPr>
          <w:rFonts w:ascii="Georgia" w:eastAsia="Arial Unicode MS" w:hAnsi="Georgia" w:cs="Arial"/>
          <w:b/>
          <w:i/>
          <w:sz w:val="20"/>
          <w:szCs w:val="20"/>
        </w:rPr>
        <w:t>The course of the migration and the settlement of the Bantu into East Africa by AD 1500</w:t>
      </w:r>
    </w:p>
    <w:p w:rsidR="00052A50" w:rsidRPr="00A23DE4" w:rsidRDefault="00052A50" w:rsidP="00170DBB">
      <w:pPr>
        <w:tabs>
          <w:tab w:val="left" w:pos="426"/>
          <w:tab w:val="left" w:pos="851"/>
          <w:tab w:val="left" w:pos="1276"/>
          <w:tab w:val="left" w:pos="1701"/>
          <w:tab w:val="left" w:pos="2127"/>
        </w:tabs>
        <w:spacing w:beforeLines="20" w:afterLines="20" w:line="240" w:lineRule="auto"/>
        <w:jc w:val="both"/>
        <w:rPr>
          <w:rFonts w:ascii="Georgia" w:eastAsia="Arial Unicode MS" w:hAnsi="Georgia" w:cs="Arial"/>
          <w:i/>
          <w:sz w:val="20"/>
          <w:szCs w:val="20"/>
        </w:rPr>
      </w:pPr>
      <w:r w:rsidRPr="00A23DE4">
        <w:rPr>
          <w:rFonts w:ascii="Georgia" w:eastAsia="Arial Unicode MS" w:hAnsi="Georgia" w:cs="Arial"/>
          <w:i/>
          <w:sz w:val="20"/>
          <w:szCs w:val="20"/>
        </w:rPr>
        <w:t>Activity 3.1.6</w:t>
      </w:r>
    </w:p>
    <w:p w:rsidR="00052A50" w:rsidRPr="00A23DE4"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i/>
          <w:sz w:val="20"/>
          <w:szCs w:val="20"/>
        </w:rPr>
      </w:pPr>
      <w:r w:rsidRPr="00A23DE4">
        <w:rPr>
          <w:rFonts w:ascii="Georgia" w:eastAsia="Arial Unicode MS" w:hAnsi="Georgia" w:cs="Arial"/>
          <w:i/>
          <w:sz w:val="20"/>
          <w:szCs w:val="20"/>
        </w:rPr>
        <w:t xml:space="preserve">Prepare a narrative about your journey from home to the school. Put this narrative in print by drawing a map showing your movement from home to school. Relate this narrative to the course of the Bantu migration and draw a map showing how these people moved and settled into East Africa. </w:t>
      </w:r>
    </w:p>
    <w:p w:rsidR="00052A50" w:rsidRPr="001A6F2B" w:rsidRDefault="00052A50" w:rsidP="00170DBB">
      <w:pPr>
        <w:numPr>
          <w:ilvl w:val="0"/>
          <w:numId w:val="2"/>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Bantu people migrated from their original home land in the Niger – Benue area or the Congo Basin between 1000 – 1500AD </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entered East Africa in groups of family or clan groups and did not settle in one place but continued to scatter in many parts of the region</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Bantu entered into East Africa majorly in four different groups namely</w:t>
      </w:r>
      <w:proofErr w:type="gramStart"/>
      <w:r w:rsidRPr="001A6F2B">
        <w:rPr>
          <w:rFonts w:ascii="Arial" w:eastAsia="Times New Roman" w:hAnsi="Arial" w:cs="Arial"/>
          <w:bCs/>
          <w:sz w:val="21"/>
          <w:szCs w:val="21"/>
          <w:lang w:bidi="th-TH"/>
        </w:rPr>
        <w:t>;  the</w:t>
      </w:r>
      <w:proofErr w:type="gramEnd"/>
      <w:r w:rsidRPr="001A6F2B">
        <w:rPr>
          <w:rFonts w:ascii="Arial" w:eastAsia="Times New Roman" w:hAnsi="Arial" w:cs="Arial"/>
          <w:bCs/>
          <w:sz w:val="21"/>
          <w:szCs w:val="21"/>
          <w:lang w:bidi="th-TH"/>
        </w:rPr>
        <w:t xml:space="preserve"> Western Bantu or the interlucustrine Bantu, the Coastal and Highland Bantu, Northern Tanzanian Bantu and the Southern Tanzanian Bantu.</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As they settled in East Africa, the contacts of the Bantu with the local people were either peaceful or hostile depending on how they were received.</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first group of the Bantu to enter into East Africa was the Western or Interlacustrine Bantu. This took place between 1000 and 1300 AD</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settled in the Great Lake region of East Africa, between Lake George, Lake Edward and Lake Albert.</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Examples of the first group of the Bantu to enter East Africa are the Baganda, Batoro, Banyankole, Bakiga etc</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Luyia and Gisu moved eastwards and along the Northern shore of Lake Victoria in the present day Kenya.</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second major group or wave of the Bantu moved between south of Lake Victoria and North of Lake Tanganyika. This movement occurred between 1000 and 1500 A.D</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settled on the central Tanzania plateau. Examples of this group included the Sukuma, Iramba, Nyamwezi and the Kimbu.</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 xml:space="preserve">Some members of this group crossed the Tanzania plateau and reached the Taita Hills in about 1300 A.D </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proofErr w:type="gramStart"/>
      <w:r w:rsidRPr="001A6F2B">
        <w:rPr>
          <w:rFonts w:ascii="Arial" w:eastAsia="Times New Roman" w:hAnsi="Arial" w:cs="Arial"/>
          <w:bCs/>
          <w:sz w:val="21"/>
          <w:szCs w:val="21"/>
          <w:lang w:bidi="th-TH"/>
        </w:rPr>
        <w:t>Between 1300-1500 A.D,</w:t>
      </w:r>
      <w:proofErr w:type="gramEnd"/>
      <w:r w:rsidRPr="001A6F2B">
        <w:rPr>
          <w:rFonts w:ascii="Arial" w:eastAsia="Times New Roman" w:hAnsi="Arial" w:cs="Arial"/>
          <w:bCs/>
          <w:sz w:val="21"/>
          <w:szCs w:val="21"/>
          <w:lang w:bidi="th-TH"/>
        </w:rPr>
        <w:t xml:space="preserve"> there was a slow dispersal from the Taita Hills. This actually became a dispersal point</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Chagga, Taita and Pare remained in the Taita region, while the Pokomo, Giryama, Segejju, Nyika and other related tribes moved northwards along the coast to Shungwaya.</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At Shungwaya another dispersal took place due to pressure from the Galla and Somali</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Nyika group moved southwards along the coast.They became known as the coastal Bantu together with the Pokomo, Giryama and Segejju.</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Kamba, Chuka, Kikuyu and Embu moved to Kenya highlands. This group became known as the Highland Bantu.</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lastRenderedPageBreak/>
        <w:t>Population increase among the highland Bantu especially among the Kikuyu caused further expansion into Kiambu area.</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Between 1600-1800 AD the Highland Bantu were restricted into the forest by the Masai</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Some groups remained on the close to the coast and came into contact with and were influenced by the Muslim and Swahili culture</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 xml:space="preserve">Another major wave or movement of the Bantu was between Lakes Nyasa, Lake Malawi and Lake Tanganyika </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 xml:space="preserve">These included the Hehe, Sangu, Bena, Nyindo etc and they arrived between 1300-1500 A.D </w:t>
      </w:r>
    </w:p>
    <w:p w:rsidR="00052A50" w:rsidRPr="001A6F2B"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Yao arrived from southern Tanzania and settled within southern Tanzania.</w:t>
      </w:r>
    </w:p>
    <w:p w:rsidR="00052A50" w:rsidRDefault="00052A50" w:rsidP="00170DBB">
      <w:pPr>
        <w:numPr>
          <w:ilvl w:val="0"/>
          <w:numId w:val="2"/>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Lastly in the 1840s, the Ngoni probably the last group of the Bantu entered into East Africa from the south. They had migrated all the way from South Africa.</w:t>
      </w:r>
    </w:p>
    <w:p w:rsidR="00052A50" w:rsidRPr="001A6F2B" w:rsidRDefault="00052A50" w:rsidP="00170DBB">
      <w:pPr>
        <w:spacing w:beforeLines="20" w:afterLines="20" w:line="240" w:lineRule="auto"/>
        <w:ind w:left="360"/>
        <w:jc w:val="both"/>
        <w:rPr>
          <w:rFonts w:ascii="Arial" w:eastAsia="Times New Roman" w:hAnsi="Arial" w:cs="Arial"/>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i/>
          <w:sz w:val="21"/>
          <w:szCs w:val="21"/>
          <w:lang w:bidi="th-TH"/>
        </w:rPr>
      </w:pPr>
      <w:r w:rsidRPr="001A6F2B">
        <w:rPr>
          <w:rFonts w:ascii="Arial" w:eastAsia="Times New Roman" w:hAnsi="Arial" w:cs="Arial"/>
          <w:b/>
          <w:bCs/>
          <w:i/>
          <w:sz w:val="21"/>
          <w:szCs w:val="21"/>
          <w:lang w:bidi="th-TH"/>
        </w:rPr>
        <w:t>A sketch map showing the migration and the settlement of the Bantu into East Africa</w:t>
      </w:r>
    </w:p>
    <w:p w:rsidR="00052A50" w:rsidRPr="001A6F2B" w:rsidRDefault="000A7019"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r w:rsidRPr="000A7019">
        <w:rPr>
          <w:rFonts w:ascii="Arial" w:eastAsia="Arial Unicode MS" w:hAnsi="Arial" w:cs="Arial"/>
          <w:b/>
          <w:noProof/>
          <w:sz w:val="21"/>
          <w:szCs w:val="21"/>
          <w:lang w:val="en-GB" w:eastAsia="en-GB"/>
        </w:rPr>
        <w:pict>
          <v:shape id="_x0000_s1026" type="#_x0000_t75" style="position:absolute;left:0;text-align:left;margin-left:30.85pt;margin-top:8.2pt;width:200pt;height:188.7pt;z-index:-251655168" wrapcoords="-79 84 -79 21431 21600 21431 21600 84 -79 84">
            <v:imagedata r:id="rId10" o:title=""/>
            <w10:wrap type="tight"/>
          </v:shape>
          <o:OLEObject Type="Embed" ProgID="CorelDRAW.Graphic.12" ShapeID="_x0000_s1026" DrawAspect="Content" ObjectID="_1666165483" r:id="rId11"/>
        </w:pict>
      </w: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sz w:val="21"/>
          <w:szCs w:val="21"/>
        </w:rPr>
      </w:pPr>
    </w:p>
    <w:p w:rsidR="00052A50" w:rsidRPr="001A6F2B" w:rsidRDefault="000A7019" w:rsidP="00170DBB">
      <w:pPr>
        <w:tabs>
          <w:tab w:val="left" w:pos="426"/>
          <w:tab w:val="left" w:pos="1276"/>
          <w:tab w:val="left" w:pos="1701"/>
          <w:tab w:val="left" w:pos="2127"/>
        </w:tabs>
        <w:spacing w:beforeLines="20" w:afterLines="20" w:line="240" w:lineRule="auto"/>
        <w:ind w:left="426"/>
        <w:jc w:val="both"/>
        <w:rPr>
          <w:rFonts w:ascii="Arial" w:eastAsia="Arial Unicode MS" w:hAnsi="Arial" w:cs="Arial"/>
          <w:b/>
          <w:sz w:val="21"/>
          <w:szCs w:val="21"/>
        </w:rPr>
      </w:pPr>
      <w:r w:rsidRPr="000A7019">
        <w:rPr>
          <w:rFonts w:ascii="Arial" w:eastAsia="Arial Unicode MS" w:hAnsi="Arial" w:cs="Arial"/>
          <w:b/>
          <w:noProof/>
          <w:sz w:val="21"/>
          <w:szCs w:val="21"/>
          <w:lang w:val="en-GB" w:eastAsia="en-GB"/>
        </w:rPr>
        <w:pict>
          <v:shape id="AutoShape 18" o:spid="_x0000_s1027" type="#_x0000_t32" style="position:absolute;left:0;text-align:left;margin-left:40.2pt;margin-top:6.85pt;width:28.0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ySNQ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">
            <v:stroke endarrow="block"/>
          </v:shape>
        </w:pict>
      </w:r>
      <w:r w:rsidR="00052A50" w:rsidRPr="001A6F2B">
        <w:rPr>
          <w:rFonts w:ascii="Arial" w:eastAsia="Arial Unicode MS" w:hAnsi="Arial" w:cs="Arial"/>
          <w:b/>
          <w:sz w:val="21"/>
          <w:szCs w:val="21"/>
          <w:u w:val="single"/>
        </w:rPr>
        <w:t xml:space="preserve">Key   </w:t>
      </w:r>
      <w:r w:rsidR="00052A50" w:rsidRPr="001A6F2B">
        <w:rPr>
          <w:rFonts w:ascii="Arial" w:eastAsia="Arial Unicode MS" w:hAnsi="Arial" w:cs="Arial"/>
          <w:b/>
          <w:sz w:val="21"/>
          <w:szCs w:val="21"/>
        </w:rPr>
        <w:tab/>
        <w:t xml:space="preserve">  Bantu Migration and settlement</w:t>
      </w:r>
    </w:p>
    <w:p w:rsidR="00052A50" w:rsidRDefault="00052A50" w:rsidP="00170DBB">
      <w:pPr>
        <w:spacing w:beforeLines="20" w:afterLines="20" w:line="240" w:lineRule="auto"/>
        <w:ind w:firstLine="426"/>
        <w:jc w:val="both"/>
        <w:rPr>
          <w:rFonts w:ascii="Arial" w:eastAsia="Times New Roman" w:hAnsi="Arial" w:cs="Arial"/>
          <w:b/>
          <w:i/>
          <w:sz w:val="21"/>
          <w:szCs w:val="21"/>
        </w:rPr>
      </w:pPr>
    </w:p>
    <w:p w:rsidR="00052A50" w:rsidRPr="00A23DE4" w:rsidRDefault="00052A50" w:rsidP="00170DBB">
      <w:pPr>
        <w:spacing w:beforeLines="20" w:afterLines="20" w:line="240" w:lineRule="auto"/>
        <w:jc w:val="both"/>
        <w:rPr>
          <w:rFonts w:ascii="Georgia" w:eastAsia="Times New Roman" w:hAnsi="Georgia" w:cs="Arial"/>
          <w:b/>
          <w:i/>
          <w:sz w:val="20"/>
          <w:szCs w:val="20"/>
        </w:rPr>
      </w:pPr>
      <w:r w:rsidRPr="00A23DE4">
        <w:rPr>
          <w:rFonts w:ascii="Georgia" w:eastAsia="Times New Roman" w:hAnsi="Georgia" w:cs="Arial"/>
          <w:b/>
          <w:i/>
          <w:sz w:val="20"/>
          <w:szCs w:val="20"/>
        </w:rPr>
        <w:t>The Eastern Bantu</w:t>
      </w:r>
    </w:p>
    <w:p w:rsidR="00052A50" w:rsidRPr="00A23DE4" w:rsidRDefault="00052A50" w:rsidP="00170DBB">
      <w:pPr>
        <w:spacing w:beforeLines="20" w:afterLines="20" w:line="240" w:lineRule="auto"/>
        <w:jc w:val="both"/>
        <w:rPr>
          <w:rFonts w:ascii="Georgia" w:eastAsia="Times New Roman" w:hAnsi="Georgia" w:cs="Arial"/>
          <w:b/>
          <w:i/>
          <w:sz w:val="20"/>
          <w:szCs w:val="20"/>
        </w:rPr>
      </w:pPr>
      <w:r w:rsidRPr="00A23DE4">
        <w:rPr>
          <w:rFonts w:ascii="Georgia" w:eastAsia="Times New Roman" w:hAnsi="Georgia" w:cs="Arial"/>
          <w:b/>
          <w:i/>
          <w:sz w:val="20"/>
          <w:szCs w:val="20"/>
        </w:rPr>
        <w:t>The movement and settlement of the Eastern Bantu by A.D. 1500</w:t>
      </w:r>
    </w:p>
    <w:p w:rsidR="00052A50" w:rsidRPr="00A23DE4" w:rsidRDefault="00052A50" w:rsidP="00170DBB">
      <w:pPr>
        <w:spacing w:beforeLines="20" w:afterLines="20" w:line="240" w:lineRule="auto"/>
        <w:jc w:val="both"/>
        <w:rPr>
          <w:rFonts w:ascii="Georgia" w:eastAsia="Times New Roman" w:hAnsi="Georgia" w:cs="Arial"/>
          <w:i/>
          <w:sz w:val="20"/>
          <w:szCs w:val="20"/>
        </w:rPr>
      </w:pPr>
      <w:r w:rsidRPr="00A23DE4">
        <w:rPr>
          <w:rFonts w:ascii="Georgia" w:eastAsia="Times New Roman" w:hAnsi="Georgia" w:cs="Arial"/>
          <w:i/>
          <w:sz w:val="20"/>
          <w:szCs w:val="20"/>
        </w:rPr>
        <w:t>Activity 3.1.7</w:t>
      </w:r>
    </w:p>
    <w:p w:rsidR="00052A50" w:rsidRPr="00A23DE4" w:rsidRDefault="00052A50" w:rsidP="00170DBB">
      <w:pPr>
        <w:spacing w:beforeLines="20" w:afterLines="20" w:line="240" w:lineRule="auto"/>
        <w:jc w:val="both"/>
        <w:rPr>
          <w:rFonts w:ascii="Georgia" w:eastAsia="Times New Roman" w:hAnsi="Georgia" w:cs="Arial"/>
          <w:i/>
          <w:sz w:val="20"/>
          <w:szCs w:val="20"/>
        </w:rPr>
      </w:pPr>
      <w:r w:rsidRPr="00A23DE4">
        <w:rPr>
          <w:rFonts w:ascii="Georgia" w:eastAsia="Times New Roman" w:hAnsi="Georgia" w:cs="Arial"/>
          <w:i/>
          <w:sz w:val="20"/>
          <w:szCs w:val="20"/>
        </w:rPr>
        <w:t>Repeat activity 3.1.6, this time with specific reference to the Eastern Bantu. Draw a map to illustrate this task.</w:t>
      </w:r>
    </w:p>
    <w:p w:rsidR="00052A50" w:rsidRPr="001A6F2B" w:rsidRDefault="00052A50" w:rsidP="00170DBB">
      <w:pPr>
        <w:numPr>
          <w:ilvl w:val="0"/>
          <w:numId w:val="3"/>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Eastern Bantu area part of the bigger Bantu group of people who speak related languages with “Ntu” word. </w:t>
      </w:r>
      <w:r w:rsidRPr="001A6F2B">
        <w:rPr>
          <w:rFonts w:ascii="Arial" w:eastAsia="Times New Roman" w:hAnsi="Arial" w:cs="Arial"/>
          <w:sz w:val="21"/>
          <w:szCs w:val="21"/>
        </w:rPr>
        <w:t>Their original home land was probably Katanga and Cameroon.</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Eastern Bantu were also known as the coastal and highland Bantu because many of them settled at the coast while many equally settled in the highland areas of East Africa</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mainly occupied the region between East of the rift valley in Kenya and North East Tanganyika.</w:t>
      </w:r>
    </w:p>
    <w:p w:rsidR="00052A50" w:rsidRPr="001A6F2B" w:rsidRDefault="00052A50" w:rsidP="00170DBB">
      <w:pPr>
        <w:numPr>
          <w:ilvl w:val="0"/>
          <w:numId w:val="3"/>
        </w:numPr>
        <w:tabs>
          <w:tab w:val="left" w:pos="426"/>
          <w:tab w:val="left" w:pos="851"/>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migrated from their original home land between 1000 – 1500AD probably  from Niger – Benue area in the current Western Africa or the Katanga region</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Their movement was slow, gradual and spanned over a long period of time between AD 1000 and 1500.</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Eastern Bantu entered East Africa between north of Lake Tanganyika and South of Lake Victoria between A.D 1000 – 1300.</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moved to the Tanganyika plateau and then proceeded to the Taita and Kilimanjaro areas.</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lastRenderedPageBreak/>
        <w:t>Some groups remained at Taita Hills and  these included the Chagga, Pare, Taita between 1300 – 1500 AD</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From the Taita hills they dispersed to several areas of East Africa</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Pokomo, Giryama, Segeju and Nyika moved north wards along the Coast to Shungwaya.</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This group of the Bantu eventually became known as the Coastal Bantu.</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Those who moved to the Coast intermarried with Coastal Arabs forming Swahili people.</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While at the Coast, pressure from the Galla formed another reason for dispersal making many more Bantu to migrate to different areas.</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The Nyika and Pokomo therefore moved </w:t>
      </w:r>
      <w:proofErr w:type="gramStart"/>
      <w:r w:rsidRPr="001A6F2B">
        <w:rPr>
          <w:rFonts w:ascii="Arial" w:eastAsia="Times New Roman" w:hAnsi="Arial" w:cs="Arial"/>
          <w:sz w:val="21"/>
          <w:szCs w:val="21"/>
        </w:rPr>
        <w:t>Southwards</w:t>
      </w:r>
      <w:proofErr w:type="gramEnd"/>
      <w:r w:rsidRPr="001A6F2B">
        <w:rPr>
          <w:rFonts w:ascii="Arial" w:eastAsia="Times New Roman" w:hAnsi="Arial" w:cs="Arial"/>
          <w:sz w:val="21"/>
          <w:szCs w:val="21"/>
        </w:rPr>
        <w:t xml:space="preserve"> along the Coast and settled there.</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Chuka, Kikuyu, Kamba and Embu moved to the Kenya highlands and settled in that area.</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became known as the Highland Bantu because they settled in the highland areas.</w:t>
      </w:r>
    </w:p>
    <w:p w:rsidR="00052A50" w:rsidRPr="001A6F2B" w:rsidRDefault="00052A50" w:rsidP="00170DBB">
      <w:pPr>
        <w:numPr>
          <w:ilvl w:val="0"/>
          <w:numId w:val="3"/>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The Chuka came up to River Tama and arrived around 1300 A.D. Their migration was however, checked by the Masai people </w:t>
      </w:r>
    </w:p>
    <w:p w:rsidR="00052A50" w:rsidRPr="001A6F2B" w:rsidRDefault="00052A50" w:rsidP="00170DBB">
      <w:pPr>
        <w:spacing w:beforeLines="20" w:afterLines="20" w:line="240" w:lineRule="auto"/>
        <w:jc w:val="both"/>
        <w:rPr>
          <w:rFonts w:ascii="Arial" w:eastAsia="Times New Roman" w:hAnsi="Arial" w:cs="Arial"/>
          <w:b/>
          <w:bCs/>
          <w:i/>
          <w:sz w:val="21"/>
          <w:szCs w:val="21"/>
          <w:lang w:bidi="th-TH"/>
        </w:rPr>
      </w:pPr>
    </w:p>
    <w:p w:rsidR="00052A50" w:rsidRPr="005E0325" w:rsidRDefault="00052A50" w:rsidP="00170DBB">
      <w:pPr>
        <w:spacing w:beforeLines="20" w:afterLines="20" w:line="240" w:lineRule="auto"/>
        <w:jc w:val="both"/>
        <w:rPr>
          <w:rFonts w:ascii="Georgia" w:eastAsia="Times New Roman" w:hAnsi="Georgia" w:cs="Arial"/>
          <w:b/>
          <w:bCs/>
          <w:i/>
          <w:sz w:val="20"/>
          <w:szCs w:val="20"/>
          <w:lang w:bidi="th-TH"/>
        </w:rPr>
      </w:pPr>
      <w:r w:rsidRPr="005E0325">
        <w:rPr>
          <w:rFonts w:ascii="Georgia" w:eastAsia="Times New Roman" w:hAnsi="Georgia" w:cs="Arial"/>
          <w:b/>
          <w:bCs/>
          <w:i/>
          <w:sz w:val="20"/>
          <w:szCs w:val="20"/>
          <w:lang w:bidi="th-TH"/>
        </w:rPr>
        <w:t>A sketch map showing the migration and settlement of the Eastern Bantu into East Africa</w:t>
      </w: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r w:rsidRPr="001A6F2B">
        <w:rPr>
          <w:rFonts w:ascii="Arial" w:eastAsia="Times New Roman" w:hAnsi="Arial" w:cs="Arial"/>
          <w:b/>
          <w:bCs/>
          <w:noProof/>
          <w:sz w:val="21"/>
          <w:szCs w:val="21"/>
        </w:rPr>
        <w:drawing>
          <wp:anchor distT="0" distB="0" distL="114300" distR="114300" simplePos="0" relativeHeight="251677696" behindDoc="1" locked="0" layoutInCell="1" allowOverlap="1">
            <wp:simplePos x="0" y="0"/>
            <wp:positionH relativeFrom="column">
              <wp:posOffset>1128395</wp:posOffset>
            </wp:positionH>
            <wp:positionV relativeFrom="paragraph">
              <wp:posOffset>76835</wp:posOffset>
            </wp:positionV>
            <wp:extent cx="2819400" cy="2759075"/>
            <wp:effectExtent l="19050" t="0" r="0" b="0"/>
            <wp:wrapTight wrapText="bothSides">
              <wp:wrapPolygon edited="0">
                <wp:start x="-146" y="0"/>
                <wp:lineTo x="-146" y="21476"/>
                <wp:lineTo x="21600" y="21476"/>
                <wp:lineTo x="21600" y="0"/>
                <wp:lineTo x="-146" y="0"/>
              </wp:wrapPolygon>
            </wp:wrapTight>
            <wp:docPr id="4" name="Picture 1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AMONE\AppData\Local\Temp\Map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AMONE\AppData\Local\Temp\Map 9A.jpg"/>
                    <pic:cNvPicPr>
                      <a:picLocks noChangeAspect="1" noChangeArrowheads="1"/>
                    </pic:cNvPicPr>
                  </pic:nvPicPr>
                  <pic:blipFill>
                    <a:blip r:embed="rId12" cstate="print">
                      <a:grayscl/>
                      <a:lum bright="-6000" contrast="16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19400" cy="2759075"/>
                    </a:xfrm>
                    <a:prstGeom prst="rect">
                      <a:avLst/>
                    </a:prstGeom>
                    <a:noFill/>
                    <a:ln>
                      <a:noFill/>
                    </a:ln>
                  </pic:spPr>
                </pic:pic>
              </a:graphicData>
            </a:graphic>
          </wp:anchor>
        </w:drawing>
      </w: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A7019" w:rsidP="00170DBB">
      <w:pPr>
        <w:spacing w:beforeLines="20" w:afterLines="20" w:line="240" w:lineRule="auto"/>
        <w:jc w:val="both"/>
        <w:rPr>
          <w:rFonts w:ascii="Arial" w:eastAsia="Times New Roman" w:hAnsi="Arial" w:cs="Arial"/>
          <w:b/>
          <w:bCs/>
          <w:sz w:val="21"/>
          <w:szCs w:val="21"/>
          <w:lang w:bidi="th-TH"/>
        </w:rPr>
      </w:pPr>
      <w:r>
        <w:rPr>
          <w:rFonts w:ascii="Arial" w:eastAsia="Times New Roman" w:hAnsi="Arial" w:cs="Arial"/>
          <w:b/>
          <w:bCs/>
          <w:noProof/>
          <w:sz w:val="21"/>
          <w:szCs w:val="21"/>
        </w:rPr>
        <w:pict>
          <v:shape id="_x0000_s1044" type="#_x0000_t202" style="position:absolute;left:0;text-align:left;margin-left:264.4pt;margin-top:3.35pt;width:23.5pt;height:17pt;z-index:251681792" filled="f" stroked="f">
            <v:textbox>
              <w:txbxContent>
                <w:p w:rsidR="005C7BB7" w:rsidRDefault="005C7BB7" w:rsidP="00052A50">
                  <w:r>
                    <w:t>N</w:t>
                  </w:r>
                </w:p>
              </w:txbxContent>
            </v:textbox>
          </v:shape>
        </w:pict>
      </w:r>
    </w:p>
    <w:p w:rsidR="00052A50" w:rsidRPr="001A6F2B" w:rsidRDefault="000A7019" w:rsidP="00170DBB">
      <w:pPr>
        <w:spacing w:beforeLines="20" w:afterLines="20" w:line="240" w:lineRule="auto"/>
        <w:jc w:val="both"/>
        <w:rPr>
          <w:rFonts w:ascii="Arial" w:eastAsia="Times New Roman" w:hAnsi="Arial" w:cs="Arial"/>
          <w:b/>
          <w:bCs/>
          <w:sz w:val="21"/>
          <w:szCs w:val="21"/>
          <w:lang w:bidi="th-TH"/>
        </w:rPr>
      </w:pPr>
      <w:r>
        <w:rPr>
          <w:rFonts w:ascii="Arial" w:eastAsia="Times New Roman" w:hAnsi="Arial" w:cs="Arial"/>
          <w:b/>
          <w:bCs/>
          <w:noProof/>
          <w:sz w:val="21"/>
          <w:szCs w:val="21"/>
        </w:rPr>
        <w:pict>
          <v:shape id="_x0000_s1038" type="#_x0000_t32" style="position:absolute;left:0;text-align:left;margin-left:273pt;margin-top:4.1pt;width:1.5pt;height:45.5pt;flip:y;z-index:251674624" o:connectortype="straight">
            <v:stroke endarrow="block"/>
          </v:shape>
        </w:pict>
      </w: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A7019" w:rsidP="00170DBB">
      <w:pPr>
        <w:spacing w:beforeLines="20" w:afterLines="20" w:line="240" w:lineRule="auto"/>
        <w:jc w:val="both"/>
        <w:rPr>
          <w:rFonts w:ascii="Arial" w:eastAsia="Times New Roman" w:hAnsi="Arial" w:cs="Arial"/>
          <w:b/>
          <w:bCs/>
          <w:sz w:val="21"/>
          <w:szCs w:val="21"/>
          <w:lang w:bidi="th-TH"/>
        </w:rPr>
      </w:pPr>
      <w:r w:rsidRPr="000A7019">
        <w:rPr>
          <w:rFonts w:ascii="Arial" w:eastAsia="Times New Roman" w:hAnsi="Arial" w:cs="Arial"/>
          <w:b/>
          <w:bCs/>
          <w:noProof/>
          <w:sz w:val="21"/>
          <w:szCs w:val="21"/>
          <w:lang w:val="en-GB" w:eastAsia="en-GB"/>
        </w:rPr>
        <w:pict>
          <v:shape id="Text Box 22" o:spid="_x0000_s1029" type="#_x0000_t202" style="position:absolute;left:0;text-align:left;margin-left:256.8pt;margin-top:1.65pt;width:27.25pt;height:21.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XWuwIAAMI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" filled="f" stroked="f">
            <v:textbox style="mso-next-textbox:#Text Box 22">
              <w:txbxContent>
                <w:p w:rsidR="005C7BB7" w:rsidRDefault="005C7BB7" w:rsidP="00052A50">
                  <w:r>
                    <w:t xml:space="preserve">  </w:t>
                  </w:r>
                </w:p>
              </w:txbxContent>
            </v:textbox>
          </v:shape>
        </w:pict>
      </w:r>
      <w:r w:rsidRPr="000A7019">
        <w:rPr>
          <w:rFonts w:ascii="Arial" w:eastAsia="Times New Roman" w:hAnsi="Arial" w:cs="Arial"/>
          <w:b/>
          <w:bCs/>
          <w:noProof/>
          <w:sz w:val="21"/>
          <w:szCs w:val="21"/>
          <w:lang w:val="en-GB" w:eastAsia="en-GB"/>
        </w:rPr>
        <w:pict>
          <v:shape id="AutoShape 74" o:spid="_x0000_s1028" type="#_x0000_t32" style="position:absolute;left:0;text-align:left;margin-left:47.3pt;margin-top:8.75pt;width:25.75pt;height:.7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">
            <v:stroke endarrow="block"/>
          </v:shape>
        </w:pict>
      </w:r>
      <w:r w:rsidRPr="000A7019">
        <w:rPr>
          <w:rFonts w:ascii="Arial" w:eastAsia="Times New Roman" w:hAnsi="Arial" w:cs="Arial"/>
          <w:b/>
          <w:bCs/>
          <w:noProof/>
          <w:sz w:val="21"/>
          <w:szCs w:val="21"/>
          <w:lang w:val="en-GB" w:eastAsia="en-GB"/>
        </w:rPr>
        <w:pict>
          <v:shape id="AutoShape 20" o:spid="_x0000_s1030" type="#_x0000_t32" style="position:absolute;left:0;text-align:left;margin-left:-245.65pt;margin-top:3pt;width:0;height:62.1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">
            <v:stroke endarrow="block"/>
          </v:shape>
        </w:pict>
      </w:r>
      <w:r w:rsidR="00052A50" w:rsidRPr="001A6F2B">
        <w:rPr>
          <w:rFonts w:ascii="Arial" w:eastAsia="Times New Roman" w:hAnsi="Arial" w:cs="Arial"/>
          <w:b/>
          <w:bCs/>
          <w:sz w:val="21"/>
          <w:szCs w:val="21"/>
          <w:u w:val="single"/>
          <w:lang w:bidi="th-TH"/>
        </w:rPr>
        <w:t xml:space="preserve">Key </w:t>
      </w:r>
      <w:r w:rsidR="00052A50" w:rsidRPr="001A6F2B">
        <w:rPr>
          <w:rFonts w:ascii="Arial" w:eastAsia="Times New Roman" w:hAnsi="Arial" w:cs="Arial"/>
          <w:b/>
          <w:bCs/>
          <w:sz w:val="21"/>
          <w:szCs w:val="21"/>
          <w:lang w:bidi="th-TH"/>
        </w:rPr>
        <w:t xml:space="preserve">                     </w:t>
      </w:r>
      <w:proofErr w:type="gramStart"/>
      <w:r w:rsidR="00052A50" w:rsidRPr="001A6F2B">
        <w:rPr>
          <w:rFonts w:ascii="Arial" w:eastAsia="Times New Roman" w:hAnsi="Arial" w:cs="Arial"/>
          <w:b/>
          <w:bCs/>
          <w:sz w:val="21"/>
          <w:szCs w:val="21"/>
          <w:lang w:bidi="th-TH"/>
        </w:rPr>
        <w:t>Eastern  Bantu</w:t>
      </w:r>
      <w:proofErr w:type="gramEnd"/>
      <w:r w:rsidR="00052A50" w:rsidRPr="001A6F2B">
        <w:rPr>
          <w:rFonts w:ascii="Arial" w:eastAsia="Times New Roman" w:hAnsi="Arial" w:cs="Arial"/>
          <w:b/>
          <w:bCs/>
          <w:sz w:val="21"/>
          <w:szCs w:val="21"/>
          <w:lang w:bidi="th-TH"/>
        </w:rPr>
        <w:t xml:space="preserve"> migration and settlement</w:t>
      </w: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5E0325" w:rsidRDefault="00052A50" w:rsidP="00170DBB">
      <w:pPr>
        <w:spacing w:beforeLines="20" w:afterLines="20" w:line="240" w:lineRule="auto"/>
        <w:jc w:val="both"/>
        <w:rPr>
          <w:rFonts w:ascii="Georgia" w:eastAsia="Times New Roman" w:hAnsi="Georgia" w:cs="Arial"/>
          <w:b/>
          <w:bCs/>
          <w:i/>
          <w:sz w:val="20"/>
          <w:szCs w:val="20"/>
          <w:lang w:bidi="th-TH"/>
        </w:rPr>
      </w:pPr>
      <w:r w:rsidRPr="005E0325">
        <w:rPr>
          <w:rFonts w:ascii="Georgia" w:eastAsia="Times New Roman" w:hAnsi="Georgia" w:cs="Arial"/>
          <w:b/>
          <w:bCs/>
          <w:i/>
          <w:sz w:val="20"/>
          <w:szCs w:val="20"/>
          <w:lang w:bidi="th-TH"/>
        </w:rPr>
        <w:t>The effects of the migration and settlement of the Eastern Bantu</w:t>
      </w:r>
      <w:r w:rsidRPr="005E0325">
        <w:rPr>
          <w:rFonts w:ascii="Georgia" w:eastAsia="Times New Roman" w:hAnsi="Georgia" w:cs="Arial"/>
          <w:bCs/>
          <w:i/>
          <w:sz w:val="20"/>
          <w:szCs w:val="20"/>
          <w:lang w:bidi="th-TH"/>
        </w:rPr>
        <w:t xml:space="preserve"> </w:t>
      </w:r>
      <w:r w:rsidRPr="005E0325">
        <w:rPr>
          <w:rFonts w:ascii="Georgia" w:eastAsia="Times New Roman" w:hAnsi="Georgia" w:cs="Arial"/>
          <w:b/>
          <w:bCs/>
          <w:i/>
          <w:sz w:val="20"/>
          <w:szCs w:val="20"/>
          <w:lang w:bidi="th-TH"/>
        </w:rPr>
        <w:t>on the Cushitic people</w:t>
      </w:r>
    </w:p>
    <w:p w:rsidR="00052A50" w:rsidRPr="001A6F2B" w:rsidRDefault="00052A50" w:rsidP="00170DBB">
      <w:p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migration and settlement of the Eastern Bantu affected the Cushitic people in the following ways:-</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Cushitic people that occupy East Africa are the Masai, the Kalenjin, the Galla and the Boran</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major areas of contact with the Eastern Bantu included the Taita Hills, Shungwaya and the Eastern rift valley.</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Cushitic people were either driven out or absorbed by the Eastern Bantu. Those who were absorbed took up the Bantu ways of life</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Pare drove out Masai of Mbugwau form the area that they had inhabited since time immemorial. They were therefore forced to settle elsewhere</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There were intermarriages between the Eastern Bantu and the Cushitic people leading to the birth of new tribes</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lastRenderedPageBreak/>
        <w:t>The movement of the Eastern Bantu led to loss of land through sale or displacement of the original occupiers of the land.</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For example the Cushitic people at Shungwaya lost their land to the Eastern Bantu invaders who displaced them.</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There was population increase, especially at Shungwaya and other areas where the new Eastern Bantu groups of people settled</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Cushitic people  adopted a settled life from a roaming one just the Eastern Bantu who were basically cultivators</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also adopted the ideas of irrigation and field manure from the Eastern Bantu people.</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Cushitic  carried out trade with the Eastern Bantu invaders in which they exchanged a number of trade items with the new comers</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Trade items between the Eastern Bantu and the Cushitic people were livestock and hides, iron and iron implements.</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Bantu language replaced some Cushitic languages while others were culturally influenced by the the new comers.</w:t>
      </w:r>
    </w:p>
    <w:p w:rsidR="00052A50" w:rsidRPr="001A6F2B" w:rsidRDefault="00052A50" w:rsidP="00170DBB">
      <w:pPr>
        <w:pStyle w:val="ListParagraph"/>
        <w:numPr>
          <w:ilvl w:val="0"/>
          <w:numId w:val="25"/>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There was competition for the best agricultural land between the Cushites and the Bantu and in most cases the new comers took away the Cushitic land.</w:t>
      </w:r>
    </w:p>
    <w:p w:rsidR="00052A50" w:rsidRPr="001A6F2B" w:rsidRDefault="00052A50" w:rsidP="00170DBB">
      <w:pPr>
        <w:pStyle w:val="ListParagraph"/>
        <w:spacing w:beforeLines="20" w:afterLines="20" w:line="240" w:lineRule="auto"/>
        <w:ind w:left="360"/>
        <w:jc w:val="both"/>
        <w:rPr>
          <w:rFonts w:ascii="Arial" w:eastAsia="Times New Roman" w:hAnsi="Arial" w:cs="Arial"/>
          <w:bCs/>
          <w:sz w:val="21"/>
          <w:szCs w:val="21"/>
          <w:lang w:bidi="th-TH"/>
        </w:rPr>
      </w:pPr>
    </w:p>
    <w:p w:rsidR="00052A50" w:rsidRPr="005E0325" w:rsidRDefault="00052A50" w:rsidP="00170DBB">
      <w:pPr>
        <w:spacing w:beforeLines="20" w:afterLines="20" w:line="240" w:lineRule="auto"/>
        <w:jc w:val="both"/>
        <w:rPr>
          <w:rFonts w:ascii="Georgia" w:eastAsia="Times New Roman" w:hAnsi="Georgia" w:cs="Arial"/>
          <w:b/>
          <w:i/>
          <w:sz w:val="20"/>
          <w:szCs w:val="20"/>
        </w:rPr>
      </w:pPr>
      <w:r w:rsidRPr="005E0325">
        <w:rPr>
          <w:rFonts w:ascii="Georgia" w:eastAsia="Times New Roman" w:hAnsi="Georgia" w:cs="Arial"/>
          <w:b/>
          <w:i/>
          <w:sz w:val="20"/>
          <w:szCs w:val="20"/>
          <w:lang w:bidi="th-TH"/>
        </w:rPr>
        <w:t>The Western Bantu</w:t>
      </w:r>
    </w:p>
    <w:p w:rsidR="00052A50" w:rsidRPr="005E0325" w:rsidRDefault="00052A50" w:rsidP="00170DBB">
      <w:pPr>
        <w:spacing w:beforeLines="20" w:afterLines="20" w:line="240" w:lineRule="auto"/>
        <w:jc w:val="both"/>
        <w:rPr>
          <w:rFonts w:ascii="Georgia" w:eastAsia="Times New Roman" w:hAnsi="Georgia" w:cs="Arial"/>
          <w:b/>
          <w:i/>
          <w:sz w:val="20"/>
          <w:szCs w:val="20"/>
          <w:lang w:bidi="th-TH"/>
        </w:rPr>
      </w:pPr>
      <w:r w:rsidRPr="005E0325">
        <w:rPr>
          <w:rFonts w:ascii="Georgia" w:eastAsia="Times New Roman" w:hAnsi="Georgia" w:cs="Arial"/>
          <w:b/>
          <w:i/>
          <w:sz w:val="20"/>
          <w:szCs w:val="20"/>
          <w:lang w:bidi="th-TH"/>
        </w:rPr>
        <w:t xml:space="preserve">The course of the migration and settlement of </w:t>
      </w:r>
      <w:r w:rsidRPr="005E0325">
        <w:rPr>
          <w:rFonts w:ascii="Georgia" w:eastAsia="Times New Roman" w:hAnsi="Georgia" w:cs="Arial"/>
          <w:i/>
          <w:sz w:val="20"/>
          <w:szCs w:val="20"/>
          <w:lang w:bidi="th-TH"/>
        </w:rPr>
        <w:t>Western (interlacustrine) Bantu</w:t>
      </w:r>
      <w:r w:rsidRPr="005E0325">
        <w:rPr>
          <w:rFonts w:ascii="Georgia" w:eastAsia="Times New Roman" w:hAnsi="Georgia" w:cs="Arial"/>
          <w:b/>
          <w:i/>
          <w:sz w:val="20"/>
          <w:szCs w:val="20"/>
          <w:lang w:bidi="th-TH"/>
        </w:rPr>
        <w:t xml:space="preserve"> into East Africa between 1000 and 1400</w:t>
      </w:r>
    </w:p>
    <w:p w:rsidR="00052A50" w:rsidRPr="005E0325" w:rsidRDefault="00052A50" w:rsidP="00170DBB">
      <w:pPr>
        <w:spacing w:beforeLines="20" w:afterLines="20" w:line="240" w:lineRule="auto"/>
        <w:jc w:val="both"/>
        <w:rPr>
          <w:rFonts w:ascii="Georgia" w:eastAsia="Times New Roman" w:hAnsi="Georgia" w:cs="Arial"/>
          <w:i/>
          <w:sz w:val="20"/>
          <w:szCs w:val="20"/>
          <w:lang w:bidi="th-TH"/>
        </w:rPr>
      </w:pPr>
      <w:r w:rsidRPr="005E0325">
        <w:rPr>
          <w:rFonts w:ascii="Georgia" w:eastAsia="Times New Roman" w:hAnsi="Georgia" w:cs="Arial"/>
          <w:i/>
          <w:sz w:val="20"/>
          <w:szCs w:val="20"/>
          <w:lang w:bidi="th-TH"/>
        </w:rPr>
        <w:t>Activity 3.1.8</w:t>
      </w:r>
    </w:p>
    <w:p w:rsidR="00052A50" w:rsidRPr="005E0325" w:rsidRDefault="00052A50" w:rsidP="00170DBB">
      <w:pPr>
        <w:spacing w:beforeLines="20" w:afterLines="20" w:line="240" w:lineRule="auto"/>
        <w:jc w:val="both"/>
        <w:rPr>
          <w:rFonts w:ascii="Georgia" w:eastAsia="Times New Roman" w:hAnsi="Georgia" w:cs="Arial"/>
          <w:i/>
          <w:sz w:val="20"/>
          <w:szCs w:val="20"/>
          <w:lang w:bidi="th-TH"/>
        </w:rPr>
      </w:pPr>
      <w:r w:rsidRPr="005E0325">
        <w:rPr>
          <w:rFonts w:ascii="Georgia" w:eastAsia="Times New Roman" w:hAnsi="Georgia" w:cs="Arial"/>
          <w:i/>
          <w:sz w:val="20"/>
          <w:szCs w:val="20"/>
          <w:lang w:bidi="th-TH"/>
        </w:rPr>
        <w:t>Repeat activity 3.1.6, this time with close reference to the Western Bantu. Draw a map to support your activity. In the same group find out the effects of this migration and present it to class.</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 xml:space="preserve">The Western Bantu were part of the Bantu speaking people who settled in East Africa. They  were also referred to as the </w:t>
      </w:r>
      <w:r w:rsidRPr="001A6F2B">
        <w:rPr>
          <w:rFonts w:ascii="Arial" w:eastAsia="Times New Roman" w:hAnsi="Arial" w:cs="Arial"/>
          <w:i/>
          <w:sz w:val="21"/>
          <w:szCs w:val="21"/>
          <w:lang w:bidi="th-TH"/>
        </w:rPr>
        <w:t xml:space="preserve">interlucustrine </w:t>
      </w:r>
      <w:r w:rsidRPr="001A6F2B">
        <w:rPr>
          <w:rFonts w:ascii="Arial" w:eastAsia="Times New Roman" w:hAnsi="Arial" w:cs="Arial"/>
          <w:sz w:val="21"/>
          <w:szCs w:val="21"/>
          <w:lang w:bidi="th-TH"/>
        </w:rPr>
        <w:t>Bantu because they settled within the Great Lakes region</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They probably came from Niger Congo (Benue) basin or even the Cameroon about 2000 years ago.</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 Western Bantu entered East Africa between lakes Albert and Edward between 1000 – 1400 A.D</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 Western Bantu eventually settled within lakes Albert, Victoria, Edward, Kivu and Kyoga</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They moved in groups of clans, families or tribes as they settled into East Africa and their movement was slow and gradual</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Their contacts with the local people of East Africa were either peaceful or hostile depending on the society that they met and depending on how their were recieved</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Those who settled in the Eastern and South of Lake Albert included the Banyoro and Batoro.</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 Western Bantu who settled West of Lake Victoria included some Baganda and Banyankole people</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Those who settled in the Northern shores of Victoria included Baganda and Basoga.</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Some of the Western Bantu moved Far East of the current Uganda and these included Bagisu, Samya and Banyole.</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Some of them moved eastwards along the Northern shore of Lake Victoria into Western Kenya and settled there.</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 xml:space="preserve">This group of the Western Bantu included the Baluyia and the Gusi who settled around Mumia’s area </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Some moved from Western Uganda to North western Tanzania and settled at Bukoba and Karagwe areas.</w:t>
      </w:r>
    </w:p>
    <w:p w:rsidR="00052A50" w:rsidRPr="001A6F2B" w:rsidRDefault="00052A50" w:rsidP="00170DBB">
      <w:pPr>
        <w:pStyle w:val="ListParagraph"/>
        <w:numPr>
          <w:ilvl w:val="0"/>
          <w:numId w:val="26"/>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This group of the Western Bantu included Bahunda, Bahaya and many others.</w:t>
      </w:r>
    </w:p>
    <w:p w:rsidR="00052A50" w:rsidRPr="001A6F2B" w:rsidRDefault="00052A50" w:rsidP="00170DBB">
      <w:pPr>
        <w:spacing w:beforeLines="20" w:afterLines="20" w:line="240" w:lineRule="auto"/>
        <w:jc w:val="both"/>
        <w:rPr>
          <w:rFonts w:ascii="Arial" w:eastAsia="Times New Roman" w:hAnsi="Arial" w:cs="Arial"/>
          <w:b/>
          <w:bCs/>
          <w:i/>
          <w:sz w:val="21"/>
          <w:szCs w:val="21"/>
          <w:lang w:bidi="th-TH"/>
        </w:rPr>
      </w:pPr>
    </w:p>
    <w:p w:rsidR="00052A50" w:rsidRDefault="00052A50" w:rsidP="00170DBB">
      <w:pPr>
        <w:spacing w:beforeLines="20" w:afterLines="20" w:line="240" w:lineRule="auto"/>
        <w:jc w:val="both"/>
        <w:rPr>
          <w:rFonts w:ascii="Arial" w:eastAsia="Times New Roman" w:hAnsi="Arial" w:cs="Arial"/>
          <w:b/>
          <w:bCs/>
          <w:i/>
          <w:sz w:val="21"/>
          <w:szCs w:val="21"/>
          <w:lang w:bidi="th-TH"/>
        </w:rPr>
      </w:pPr>
    </w:p>
    <w:p w:rsidR="00052A50" w:rsidRDefault="00052A50" w:rsidP="00170DBB">
      <w:pPr>
        <w:spacing w:beforeLines="20" w:afterLines="20" w:line="240" w:lineRule="auto"/>
        <w:jc w:val="both"/>
        <w:rPr>
          <w:rFonts w:ascii="Arial" w:eastAsia="Times New Roman" w:hAnsi="Arial" w:cs="Arial"/>
          <w:b/>
          <w:bCs/>
          <w:i/>
          <w:sz w:val="21"/>
          <w:szCs w:val="21"/>
          <w:lang w:bidi="th-TH"/>
        </w:rPr>
      </w:pPr>
    </w:p>
    <w:p w:rsidR="00052A50" w:rsidRDefault="00052A50" w:rsidP="00170DBB">
      <w:pPr>
        <w:spacing w:beforeLines="20" w:afterLines="20" w:line="240" w:lineRule="auto"/>
        <w:jc w:val="both"/>
        <w:rPr>
          <w:rFonts w:ascii="Arial" w:eastAsia="Times New Roman" w:hAnsi="Arial" w:cs="Arial"/>
          <w:b/>
          <w:bCs/>
          <w:i/>
          <w:sz w:val="21"/>
          <w:szCs w:val="21"/>
          <w:lang w:bidi="th-TH"/>
        </w:rPr>
      </w:pPr>
    </w:p>
    <w:p w:rsidR="00052A50" w:rsidRDefault="00052A50" w:rsidP="00170DBB">
      <w:pPr>
        <w:spacing w:beforeLines="20" w:afterLines="20" w:line="240" w:lineRule="auto"/>
        <w:jc w:val="both"/>
        <w:rPr>
          <w:rFonts w:ascii="Arial" w:eastAsia="Times New Roman" w:hAnsi="Arial" w:cs="Arial"/>
          <w:b/>
          <w:bCs/>
          <w:i/>
          <w:sz w:val="21"/>
          <w:szCs w:val="21"/>
          <w:lang w:bidi="th-TH"/>
        </w:rPr>
      </w:pPr>
    </w:p>
    <w:p w:rsidR="00052A50" w:rsidRDefault="00052A50" w:rsidP="00170DBB">
      <w:pPr>
        <w:spacing w:beforeLines="20" w:afterLines="20" w:line="240" w:lineRule="auto"/>
        <w:jc w:val="both"/>
        <w:rPr>
          <w:rFonts w:ascii="Arial" w:eastAsia="Times New Roman" w:hAnsi="Arial" w:cs="Arial"/>
          <w:b/>
          <w:bCs/>
          <w:i/>
          <w:sz w:val="21"/>
          <w:szCs w:val="21"/>
          <w:lang w:bidi="th-TH"/>
        </w:rPr>
      </w:pPr>
    </w:p>
    <w:p w:rsidR="00052A50" w:rsidRDefault="00052A50" w:rsidP="00170DBB">
      <w:pPr>
        <w:spacing w:beforeLines="20" w:afterLines="20" w:line="240" w:lineRule="auto"/>
        <w:jc w:val="both"/>
        <w:rPr>
          <w:rFonts w:ascii="Arial" w:eastAsia="Times New Roman" w:hAnsi="Arial" w:cs="Arial"/>
          <w:b/>
          <w:bCs/>
          <w:i/>
          <w:sz w:val="21"/>
          <w:szCs w:val="21"/>
          <w:lang w:bidi="th-TH"/>
        </w:rPr>
      </w:pPr>
    </w:p>
    <w:p w:rsidR="00052A50" w:rsidRDefault="00052A50" w:rsidP="00170DBB">
      <w:pPr>
        <w:spacing w:beforeLines="20" w:afterLines="20" w:line="240" w:lineRule="auto"/>
        <w:jc w:val="both"/>
        <w:rPr>
          <w:rFonts w:ascii="Arial" w:eastAsia="Times New Roman" w:hAnsi="Arial" w:cs="Arial"/>
          <w:b/>
          <w:bCs/>
          <w:i/>
          <w:sz w:val="21"/>
          <w:szCs w:val="21"/>
          <w:lang w:bidi="th-TH"/>
        </w:rPr>
      </w:pPr>
    </w:p>
    <w:p w:rsidR="00052A50" w:rsidRDefault="00052A50" w:rsidP="00170DBB">
      <w:pPr>
        <w:spacing w:beforeLines="20" w:afterLines="20" w:line="240" w:lineRule="auto"/>
        <w:jc w:val="both"/>
        <w:rPr>
          <w:rFonts w:ascii="Arial" w:eastAsia="Times New Roman" w:hAnsi="Arial" w:cs="Arial"/>
          <w:b/>
          <w:bCs/>
          <w:i/>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i/>
          <w:sz w:val="21"/>
          <w:szCs w:val="21"/>
          <w:lang w:bidi="th-TH"/>
        </w:rPr>
      </w:pPr>
    </w:p>
    <w:p w:rsidR="00052A50" w:rsidRPr="005E0325" w:rsidRDefault="00052A50" w:rsidP="00170DBB">
      <w:pPr>
        <w:spacing w:beforeLines="20" w:afterLines="20" w:line="240" w:lineRule="auto"/>
        <w:jc w:val="both"/>
        <w:rPr>
          <w:rFonts w:ascii="Georgia" w:eastAsia="Times New Roman" w:hAnsi="Georgia" w:cs="Arial"/>
          <w:b/>
          <w:bCs/>
          <w:i/>
          <w:sz w:val="20"/>
          <w:szCs w:val="20"/>
          <w:lang w:bidi="th-TH"/>
        </w:rPr>
      </w:pPr>
      <w:r w:rsidRPr="005E0325">
        <w:rPr>
          <w:rFonts w:ascii="Georgia" w:eastAsia="Times New Roman" w:hAnsi="Georgia" w:cs="Arial"/>
          <w:b/>
          <w:bCs/>
          <w:i/>
          <w:sz w:val="20"/>
          <w:szCs w:val="20"/>
          <w:lang w:bidi="th-TH"/>
        </w:rPr>
        <w:t>A sketch map showing the migration and the settlement of the Western (Interlacustrine) Bantu</w:t>
      </w: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A7019" w:rsidP="00170DBB">
      <w:pPr>
        <w:spacing w:beforeLines="20" w:afterLines="20" w:line="240" w:lineRule="auto"/>
        <w:jc w:val="both"/>
        <w:rPr>
          <w:rFonts w:ascii="Arial" w:eastAsia="Times New Roman" w:hAnsi="Arial" w:cs="Arial"/>
          <w:b/>
          <w:bCs/>
          <w:sz w:val="21"/>
          <w:szCs w:val="21"/>
          <w:lang w:bidi="th-TH"/>
        </w:rPr>
      </w:pPr>
      <w:r>
        <w:rPr>
          <w:rFonts w:ascii="Arial" w:eastAsia="Times New Roman" w:hAnsi="Arial" w:cs="Arial"/>
          <w:b/>
          <w:bCs/>
          <w:noProof/>
          <w:sz w:val="21"/>
          <w:szCs w:val="21"/>
        </w:rPr>
        <w:pict>
          <v:shape id="_x0000_s1041" type="#_x0000_t75" style="position:absolute;left:0;text-align:left;margin-left:67pt;margin-top:-.4pt;width:286.5pt;height:257.1pt;z-index:251678720" wrapcoords="0 207 0 21393 21600 21393 21600 207 0 207">
            <v:imagedata r:id="rId13" o:title=""/>
            <w10:wrap type="tight"/>
          </v:shape>
          <o:OLEObject Type="Embed" ProgID="CorelDRAW.Graphic.12" ShapeID="_x0000_s1041" DrawAspect="Content" ObjectID="_1666165484" r:id="rId14"/>
        </w:pict>
      </w: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52A50" w:rsidP="00170DBB">
      <w:pPr>
        <w:spacing w:beforeLines="20" w:afterLines="20" w:line="240" w:lineRule="auto"/>
        <w:jc w:val="both"/>
        <w:rPr>
          <w:rFonts w:ascii="Arial" w:eastAsia="Times New Roman" w:hAnsi="Arial" w:cs="Arial"/>
          <w:b/>
          <w:bCs/>
          <w:sz w:val="21"/>
          <w:szCs w:val="21"/>
          <w:lang w:bidi="th-TH"/>
        </w:rPr>
      </w:pPr>
    </w:p>
    <w:p w:rsidR="00052A50" w:rsidRPr="001A6F2B" w:rsidRDefault="000A7019" w:rsidP="00170DBB">
      <w:pPr>
        <w:tabs>
          <w:tab w:val="left" w:pos="2440"/>
        </w:tabs>
        <w:spacing w:beforeLines="20" w:afterLines="20" w:line="240" w:lineRule="auto"/>
        <w:jc w:val="both"/>
        <w:rPr>
          <w:rFonts w:ascii="Arial" w:eastAsia="Times New Roman" w:hAnsi="Arial" w:cs="Arial"/>
          <w:sz w:val="21"/>
          <w:szCs w:val="21"/>
        </w:rPr>
      </w:pPr>
      <w:r w:rsidRPr="000A7019">
        <w:rPr>
          <w:rFonts w:ascii="Arial" w:eastAsia="Times New Roman" w:hAnsi="Arial" w:cs="Arial"/>
          <w:noProof/>
          <w:sz w:val="21"/>
          <w:szCs w:val="21"/>
          <w:lang w:val="en-GB" w:eastAsia="en-GB"/>
        </w:rPr>
        <w:pict>
          <v:shape id="AutoShape 23" o:spid="_x0000_s1031" type="#_x0000_t32" style="position:absolute;left:0;text-align:left;margin-left:66.5pt;margin-top:8.25pt;width:37.85pt;height:.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">
            <v:stroke endarrow="block"/>
          </v:shape>
        </w:pict>
      </w:r>
      <w:r w:rsidR="00052A50" w:rsidRPr="001A6F2B">
        <w:rPr>
          <w:rFonts w:ascii="Arial" w:eastAsia="Times New Roman" w:hAnsi="Arial" w:cs="Arial"/>
          <w:b/>
          <w:bCs/>
          <w:sz w:val="21"/>
          <w:szCs w:val="21"/>
          <w:lang w:bidi="th-TH"/>
        </w:rPr>
        <w:t xml:space="preserve">KEY </w:t>
      </w:r>
      <w:r w:rsidR="00052A50" w:rsidRPr="001A6F2B">
        <w:rPr>
          <w:rFonts w:ascii="Arial" w:eastAsia="Times New Roman" w:hAnsi="Arial" w:cs="Arial"/>
          <w:b/>
          <w:bCs/>
          <w:sz w:val="21"/>
          <w:szCs w:val="21"/>
          <w:lang w:bidi="th-TH"/>
        </w:rPr>
        <w:tab/>
      </w:r>
      <w:r w:rsidR="00052A50" w:rsidRPr="001A6F2B">
        <w:rPr>
          <w:rFonts w:ascii="Arial" w:eastAsia="Times New Roman" w:hAnsi="Arial" w:cs="Arial"/>
          <w:sz w:val="21"/>
          <w:szCs w:val="21"/>
        </w:rPr>
        <w:t>Western nterlacustrine) Bantu migration and settlement</w:t>
      </w:r>
    </w:p>
    <w:p w:rsidR="00052A50" w:rsidRPr="001A6F2B" w:rsidRDefault="00052A50" w:rsidP="00170DBB">
      <w:pPr>
        <w:spacing w:beforeLines="20" w:afterLines="20" w:line="240" w:lineRule="auto"/>
        <w:jc w:val="both"/>
        <w:rPr>
          <w:rFonts w:ascii="Arial" w:eastAsia="Times New Roman" w:hAnsi="Arial" w:cs="Arial"/>
          <w:sz w:val="21"/>
          <w:szCs w:val="21"/>
        </w:rPr>
      </w:pPr>
    </w:p>
    <w:p w:rsidR="00052A50" w:rsidRPr="005E0325" w:rsidRDefault="00052A50" w:rsidP="00170DBB">
      <w:pPr>
        <w:spacing w:beforeLines="20" w:afterLines="20" w:line="240" w:lineRule="auto"/>
        <w:jc w:val="both"/>
        <w:rPr>
          <w:rFonts w:ascii="Georgia" w:eastAsia="Times New Roman" w:hAnsi="Georgia" w:cs="Arial"/>
          <w:b/>
          <w:bCs/>
          <w:i/>
          <w:sz w:val="20"/>
          <w:szCs w:val="20"/>
          <w:lang w:bidi="th-TH"/>
        </w:rPr>
      </w:pPr>
      <w:r w:rsidRPr="005E0325">
        <w:rPr>
          <w:rFonts w:ascii="Georgia" w:eastAsia="Times New Roman" w:hAnsi="Georgia" w:cs="Arial"/>
          <w:b/>
          <w:bCs/>
          <w:i/>
          <w:sz w:val="20"/>
          <w:szCs w:val="20"/>
          <w:lang w:bidi="th-TH"/>
        </w:rPr>
        <w:t>The effects of the migration and settlement of the Western Bantu on the peoples of East Africa</w:t>
      </w:r>
    </w:p>
    <w:p w:rsidR="00052A50" w:rsidRPr="001A6F2B" w:rsidRDefault="00052A50" w:rsidP="00170DBB">
      <w:pPr>
        <w:spacing w:beforeLines="20" w:afterLines="20" w:line="240" w:lineRule="auto"/>
        <w:jc w:val="both"/>
        <w:rPr>
          <w:rFonts w:ascii="Arial" w:eastAsia="Times New Roman" w:hAnsi="Arial" w:cs="Arial"/>
          <w:b/>
          <w:bCs/>
          <w:i/>
          <w:sz w:val="21"/>
          <w:szCs w:val="21"/>
          <w:lang w:bidi="th-TH"/>
        </w:rPr>
      </w:pPr>
      <w:r w:rsidRPr="001A6F2B">
        <w:rPr>
          <w:rFonts w:ascii="Arial" w:eastAsia="Times New Roman" w:hAnsi="Arial" w:cs="Arial"/>
          <w:sz w:val="21"/>
          <w:szCs w:val="21"/>
          <w:lang w:bidi="th-TH"/>
        </w:rPr>
        <w:t xml:space="preserve">The Western Bantu were one of the Bantu speaking people who settled in East Africa.They probably came from Niger Congo (Benue) basin about 2000 years ago.They  entered East Africa between lakes Albert and Edward between 1000 – 1400 A.D and eventually settled within lakes Albert, Victoria, Edward, Kivu and Kyoga. </w:t>
      </w:r>
      <w:r w:rsidRPr="001A6F2B">
        <w:rPr>
          <w:rFonts w:ascii="Arial" w:eastAsia="Times New Roman" w:hAnsi="Arial" w:cs="Arial"/>
          <w:bCs/>
          <w:sz w:val="21"/>
          <w:szCs w:val="21"/>
          <w:lang w:bidi="th-TH"/>
        </w:rPr>
        <w:t>The effects of the migration and settlement of the Western Bantu were the following:-</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 xml:space="preserve">The Western Bantu introduced iron working and use of iron tools led to better life especially increased </w:t>
      </w:r>
      <w:proofErr w:type="gramStart"/>
      <w:r w:rsidRPr="001A6F2B">
        <w:rPr>
          <w:rFonts w:ascii="Arial" w:eastAsia="Times New Roman" w:hAnsi="Arial" w:cs="Arial"/>
          <w:sz w:val="21"/>
          <w:szCs w:val="21"/>
          <w:lang w:bidi="th-TH"/>
        </w:rPr>
        <w:t>food  crop</w:t>
      </w:r>
      <w:proofErr w:type="gramEnd"/>
      <w:r w:rsidRPr="001A6F2B">
        <w:rPr>
          <w:rFonts w:ascii="Arial" w:eastAsia="Times New Roman" w:hAnsi="Arial" w:cs="Arial"/>
          <w:sz w:val="21"/>
          <w:szCs w:val="21"/>
          <w:lang w:bidi="th-TH"/>
        </w:rPr>
        <w:t xml:space="preserve"> production..</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 settlement of the Western Bantu led to population increase in the areas where they settled.</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They introduced new crops like yams, bananas beans in the areas of their settlement</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 Bantu also introduced new farming methods like shifting cultivation mulching irrigation etc.</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They absorbed most of the non Bantu who eventually lost their identity and adopted the way of life of the Western Bantu</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Many Bantu languages introduced e.g Ganda, Soga, Toro etc which were also adopted by the local people</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lastRenderedPageBreak/>
        <w:t>They displaced those who refused to be absorbed in the areas where they settled.</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There was emergence of new tribes in East Africa like Ganda, Banyoro and many others</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 Bantu intermarried with the local people they found in East Africa.</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 also introduced centralized system of government in the areas where they settled.</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Their movement and settlement caused a lot of insecurity leading to loss of life of the local people.</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There was also loss of property and destruction of villages as a result of their movement and settlement.</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Their settlement led to development of trade, barter trade, and slave trade in the areas where they settled.</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 local people adopted a settled life instead of the roaming one that they used to practice</w:t>
      </w:r>
    </w:p>
    <w:p w:rsidR="00052A50" w:rsidRPr="001A6F2B" w:rsidRDefault="00052A50" w:rsidP="00170DBB">
      <w:pPr>
        <w:pStyle w:val="ListParagraph"/>
        <w:numPr>
          <w:ilvl w:val="0"/>
          <w:numId w:val="37"/>
        </w:numPr>
        <w:spacing w:beforeLines="20" w:afterLines="20" w:line="240" w:lineRule="auto"/>
        <w:jc w:val="both"/>
        <w:rPr>
          <w:rFonts w:ascii="Arial" w:eastAsia="Times New Roman" w:hAnsi="Arial" w:cs="Arial"/>
          <w:sz w:val="21"/>
          <w:szCs w:val="21"/>
          <w:lang w:bidi="th-TH"/>
        </w:rPr>
      </w:pPr>
      <w:r w:rsidRPr="001A6F2B">
        <w:rPr>
          <w:rFonts w:ascii="Arial" w:eastAsia="Times New Roman" w:hAnsi="Arial" w:cs="Arial"/>
          <w:sz w:val="21"/>
          <w:szCs w:val="21"/>
          <w:lang w:bidi="th-TH"/>
        </w:rPr>
        <w:t>The traditional religion of the Bantu was introduced among the people they settled.</w:t>
      </w:r>
    </w:p>
    <w:p w:rsidR="00052A50" w:rsidRPr="001A6F2B" w:rsidRDefault="00052A50" w:rsidP="00170DBB">
      <w:pPr>
        <w:spacing w:beforeLines="20" w:afterLines="20" w:line="240" w:lineRule="auto"/>
        <w:jc w:val="both"/>
        <w:rPr>
          <w:rFonts w:ascii="Arial" w:eastAsia="Times New Roman" w:hAnsi="Arial" w:cs="Arial"/>
          <w:b/>
          <w:bCs/>
          <w:i/>
          <w:sz w:val="21"/>
          <w:szCs w:val="21"/>
          <w:lang w:bidi="th-TH"/>
        </w:rPr>
      </w:pPr>
    </w:p>
    <w:p w:rsidR="00052A50" w:rsidRPr="005E0325" w:rsidRDefault="00052A50" w:rsidP="00170DBB">
      <w:pPr>
        <w:pStyle w:val="ListParagraph"/>
        <w:numPr>
          <w:ilvl w:val="2"/>
          <w:numId w:val="13"/>
        </w:numPr>
        <w:spacing w:beforeLines="20" w:afterLines="20" w:line="240" w:lineRule="auto"/>
        <w:jc w:val="both"/>
        <w:rPr>
          <w:rFonts w:ascii="Georgia" w:hAnsi="Georgia" w:cs="Arial"/>
          <w:b/>
          <w:i/>
          <w:sz w:val="20"/>
          <w:szCs w:val="20"/>
        </w:rPr>
      </w:pPr>
      <w:r w:rsidRPr="005E0325">
        <w:rPr>
          <w:rFonts w:ascii="Georgia" w:hAnsi="Georgia" w:cs="Arial"/>
          <w:b/>
          <w:i/>
          <w:sz w:val="20"/>
          <w:szCs w:val="20"/>
        </w:rPr>
        <w:t>The migration and the settlement of the Ngoni</w:t>
      </w:r>
    </w:p>
    <w:p w:rsidR="00052A50" w:rsidRPr="005E0325" w:rsidRDefault="00052A50" w:rsidP="00170DBB">
      <w:pPr>
        <w:pStyle w:val="ListParagraph"/>
        <w:numPr>
          <w:ilvl w:val="3"/>
          <w:numId w:val="13"/>
        </w:numPr>
        <w:spacing w:beforeLines="20" w:afterLines="20" w:line="240" w:lineRule="auto"/>
        <w:jc w:val="both"/>
        <w:rPr>
          <w:rFonts w:ascii="Georgia" w:eastAsia="Times New Roman" w:hAnsi="Georgia" w:cs="Arial"/>
          <w:b/>
          <w:bCs/>
          <w:i/>
          <w:sz w:val="20"/>
          <w:szCs w:val="20"/>
          <w:lang w:bidi="th-TH"/>
        </w:rPr>
      </w:pPr>
      <w:r w:rsidRPr="005E0325">
        <w:rPr>
          <w:rFonts w:ascii="Georgia" w:eastAsia="Times New Roman" w:hAnsi="Georgia" w:cs="Arial"/>
          <w:b/>
          <w:bCs/>
          <w:i/>
          <w:sz w:val="20"/>
          <w:szCs w:val="20"/>
          <w:lang w:bidi="th-TH"/>
        </w:rPr>
        <w:t>The origins of the Ngoni</w:t>
      </w:r>
    </w:p>
    <w:p w:rsidR="00052A50" w:rsidRPr="005E0325" w:rsidRDefault="00052A50" w:rsidP="00170DBB">
      <w:pPr>
        <w:spacing w:beforeLines="20" w:afterLines="20" w:line="240" w:lineRule="auto"/>
        <w:jc w:val="both"/>
        <w:rPr>
          <w:rFonts w:ascii="Georgia" w:hAnsi="Georgia" w:cs="Arial"/>
          <w:b/>
          <w:i/>
          <w:sz w:val="20"/>
          <w:szCs w:val="20"/>
        </w:rPr>
      </w:pPr>
      <w:r w:rsidRPr="005E0325">
        <w:rPr>
          <w:rFonts w:ascii="Georgia" w:hAnsi="Georgia" w:cs="Arial"/>
          <w:i/>
          <w:sz w:val="20"/>
          <w:szCs w:val="20"/>
        </w:rPr>
        <w:t>Activity 3.2.1</w:t>
      </w:r>
    </w:p>
    <w:p w:rsidR="00052A50" w:rsidRPr="005E0325" w:rsidRDefault="00052A50" w:rsidP="00170DBB">
      <w:pPr>
        <w:spacing w:beforeLines="20" w:afterLines="20" w:line="240" w:lineRule="auto"/>
        <w:jc w:val="both"/>
        <w:rPr>
          <w:rFonts w:ascii="Georgia" w:hAnsi="Georgia" w:cs="Arial"/>
          <w:b/>
          <w:i/>
          <w:sz w:val="20"/>
          <w:szCs w:val="20"/>
        </w:rPr>
      </w:pPr>
      <w:r w:rsidRPr="005E0325">
        <w:rPr>
          <w:rFonts w:ascii="Georgia" w:hAnsi="Georgia" w:cs="Arial"/>
          <w:i/>
          <w:sz w:val="20"/>
          <w:szCs w:val="20"/>
        </w:rPr>
        <w:t>In your discussion groups, discuss the origins, migration patterns and settlement of the Ngoni people in East Africa. Illustrate their movements using a map and write down the effects of their migration on the people of the region where they settled. Share your findings in class</w:t>
      </w:r>
    </w:p>
    <w:p w:rsidR="00052A50" w:rsidRPr="005C038A" w:rsidRDefault="00052A50" w:rsidP="00170DBB">
      <w:pPr>
        <w:pStyle w:val="ListParagraph"/>
        <w:numPr>
          <w:ilvl w:val="0"/>
          <w:numId w:val="27"/>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Ngoni are part of the bigger Bantu speaking group of people of Africa. They basically lived in South Africa before they migrated into East Africa.</w:t>
      </w:r>
      <w:r w:rsidRPr="005C038A">
        <w:rPr>
          <w:rFonts w:ascii="Arial" w:eastAsia="Times New Roman" w:hAnsi="Arial" w:cs="Arial"/>
          <w:bCs/>
          <w:sz w:val="21"/>
          <w:szCs w:val="21"/>
          <w:lang w:bidi="th-TH"/>
        </w:rPr>
        <w:t>Their original homeland of the Ngoni was the Eastern part of South Africa in a place called Natal (Kwa Zulu Natal area of South Africa)</w:t>
      </w:r>
    </w:p>
    <w:p w:rsidR="00052A50" w:rsidRPr="005C038A" w:rsidRDefault="00052A50" w:rsidP="00170DBB">
      <w:pPr>
        <w:pStyle w:val="ListParagraph"/>
        <w:numPr>
          <w:ilvl w:val="0"/>
          <w:numId w:val="27"/>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Their movement into East Africa was sparked off by the expansionist wars of the Zulu people upon the neighboring states in South Africa.</w:t>
      </w:r>
      <w:r w:rsidRPr="005C038A">
        <w:rPr>
          <w:rFonts w:ascii="Arial" w:eastAsia="Times New Roman" w:hAnsi="Arial" w:cs="Arial"/>
          <w:bCs/>
          <w:sz w:val="21"/>
          <w:szCs w:val="21"/>
          <w:lang w:bidi="th-TH"/>
        </w:rPr>
        <w:t>The Zulu by then were under their fierce and most feared king Shaka Zulu in 1820s who waged endless tribal wars against the neighbors in South Africa.</w:t>
      </w:r>
      <w:r>
        <w:rPr>
          <w:rFonts w:ascii="Arial" w:eastAsia="Times New Roman" w:hAnsi="Arial" w:cs="Arial"/>
          <w:bCs/>
          <w:sz w:val="21"/>
          <w:szCs w:val="21"/>
          <w:lang w:bidi="th-TH"/>
        </w:rPr>
        <w:t xml:space="preserve"> </w:t>
      </w:r>
      <w:r w:rsidRPr="005C038A">
        <w:rPr>
          <w:rFonts w:ascii="Arial" w:eastAsia="Times New Roman" w:hAnsi="Arial" w:cs="Arial"/>
          <w:bCs/>
          <w:sz w:val="21"/>
          <w:szCs w:val="21"/>
          <w:lang w:bidi="th-TH"/>
        </w:rPr>
        <w:t>This chaotic period was also referred to as the ‘</w:t>
      </w:r>
      <w:r w:rsidRPr="005C038A">
        <w:rPr>
          <w:rFonts w:ascii="Arial" w:eastAsia="Times New Roman" w:hAnsi="Arial" w:cs="Arial"/>
          <w:b/>
          <w:bCs/>
          <w:i/>
          <w:sz w:val="21"/>
          <w:szCs w:val="21"/>
          <w:lang w:bidi="th-TH"/>
        </w:rPr>
        <w:t>Mfecane/Dificane/Lificane’</w:t>
      </w:r>
      <w:r w:rsidRPr="005C038A">
        <w:rPr>
          <w:rFonts w:ascii="Arial" w:eastAsia="Times New Roman" w:hAnsi="Arial" w:cs="Arial"/>
          <w:bCs/>
          <w:sz w:val="21"/>
          <w:szCs w:val="21"/>
          <w:lang w:bidi="th-TH"/>
        </w:rPr>
        <w:t xml:space="preserve"> era, meaning ‘</w:t>
      </w:r>
      <w:r w:rsidRPr="005C038A">
        <w:rPr>
          <w:rFonts w:ascii="Arial" w:eastAsia="Times New Roman" w:hAnsi="Arial" w:cs="Arial"/>
          <w:b/>
          <w:bCs/>
          <w:i/>
          <w:sz w:val="21"/>
          <w:szCs w:val="21"/>
          <w:lang w:bidi="th-TH"/>
        </w:rPr>
        <w:t xml:space="preserve">The period of trouble’ </w:t>
      </w:r>
      <w:r w:rsidRPr="005C038A">
        <w:rPr>
          <w:rFonts w:ascii="Arial" w:eastAsia="Times New Roman" w:hAnsi="Arial" w:cs="Arial"/>
          <w:bCs/>
          <w:sz w:val="21"/>
          <w:szCs w:val="21"/>
          <w:lang w:bidi="th-TH"/>
        </w:rPr>
        <w:t>in which tribes were fighting against one another.</w:t>
      </w:r>
    </w:p>
    <w:p w:rsidR="00052A50" w:rsidRPr="005C038A" w:rsidRDefault="00052A50" w:rsidP="00170DBB">
      <w:pPr>
        <w:pStyle w:val="ListParagraph"/>
        <w:numPr>
          <w:ilvl w:val="0"/>
          <w:numId w:val="27"/>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Ngoni are closely related to the Ndwandwe people of South Africa</w:t>
      </w:r>
      <w:r w:rsidRPr="001A6F2B">
        <w:rPr>
          <w:rFonts w:ascii="Arial" w:hAnsi="Arial" w:cs="Arial"/>
          <w:sz w:val="21"/>
          <w:szCs w:val="21"/>
        </w:rPr>
        <w:t xml:space="preserve"> who, together with the </w:t>
      </w:r>
      <w:hyperlink r:id="rId15" w:tooltip="Mtetwa Empire" w:history="1">
        <w:r w:rsidRPr="001A6F2B">
          <w:rPr>
            <w:rStyle w:val="Hyperlink"/>
            <w:rFonts w:ascii="Arial" w:hAnsi="Arial" w:cs="Arial"/>
            <w:color w:val="auto"/>
            <w:sz w:val="21"/>
            <w:szCs w:val="21"/>
            <w:u w:val="none"/>
          </w:rPr>
          <w:t>Mthethwa</w:t>
        </w:r>
      </w:hyperlink>
      <w:r w:rsidRPr="001A6F2B">
        <w:rPr>
          <w:rFonts w:ascii="Arial" w:hAnsi="Arial" w:cs="Arial"/>
          <w:sz w:val="21"/>
          <w:szCs w:val="21"/>
        </w:rPr>
        <w:t xml:space="preserve">, were a significant power in present-day </w:t>
      </w:r>
      <w:hyperlink r:id="rId16" w:tooltip="Zulu Kingdom" w:history="1">
        <w:r w:rsidRPr="001A6F2B">
          <w:rPr>
            <w:rStyle w:val="Hyperlink"/>
            <w:rFonts w:ascii="Arial" w:hAnsi="Arial" w:cs="Arial"/>
            <w:color w:val="auto"/>
            <w:sz w:val="21"/>
            <w:szCs w:val="21"/>
            <w:u w:val="none"/>
          </w:rPr>
          <w:t>Zululand</w:t>
        </w:r>
      </w:hyperlink>
      <w:r w:rsidRPr="001A6F2B">
        <w:rPr>
          <w:rFonts w:ascii="Arial" w:hAnsi="Arial" w:cs="Arial"/>
          <w:sz w:val="21"/>
          <w:szCs w:val="21"/>
        </w:rPr>
        <w:t xml:space="preserve"> at the turn of the nineteenth century</w:t>
      </w:r>
      <w:r>
        <w:rPr>
          <w:rFonts w:ascii="Arial" w:hAnsi="Arial" w:cs="Arial"/>
          <w:sz w:val="21"/>
          <w:szCs w:val="21"/>
        </w:rPr>
        <w:t>.</w:t>
      </w:r>
      <w:r w:rsidRPr="005C038A">
        <w:rPr>
          <w:rFonts w:ascii="Arial" w:eastAsia="Times New Roman" w:hAnsi="Arial" w:cs="Arial"/>
          <w:bCs/>
          <w:sz w:val="21"/>
          <w:szCs w:val="21"/>
          <w:lang w:bidi="th-TH"/>
        </w:rPr>
        <w:t>The Ngoni were farmers but some of them also practiced pastoralism while quite a number of them depended on raiding cattle from their neighbors</w:t>
      </w:r>
      <w:r>
        <w:rPr>
          <w:rFonts w:ascii="Arial" w:eastAsia="Times New Roman" w:hAnsi="Arial" w:cs="Arial"/>
          <w:bCs/>
          <w:sz w:val="21"/>
          <w:szCs w:val="21"/>
          <w:lang w:bidi="th-TH"/>
        </w:rPr>
        <w:t xml:space="preserve">. </w:t>
      </w:r>
      <w:r w:rsidRPr="005C038A">
        <w:rPr>
          <w:rFonts w:ascii="Arial" w:eastAsia="Times New Roman" w:hAnsi="Arial" w:cs="Arial"/>
          <w:bCs/>
          <w:sz w:val="21"/>
          <w:szCs w:val="21"/>
          <w:lang w:bidi="th-TH"/>
        </w:rPr>
        <w:t>They were also a warrior group (society) that lived on plundering, looting and terrorizing their neighbors.</w:t>
      </w:r>
    </w:p>
    <w:p w:rsidR="00052A50" w:rsidRPr="005C038A" w:rsidRDefault="00052A50" w:rsidP="00170DBB">
      <w:pPr>
        <w:pStyle w:val="ListParagraph"/>
        <w:numPr>
          <w:ilvl w:val="0"/>
          <w:numId w:val="27"/>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also had a centralized administration with a king at the top of the administration. He was assisted by chiefs (indunas) appointed by him</w:t>
      </w:r>
      <w:r>
        <w:rPr>
          <w:rFonts w:ascii="Arial" w:eastAsia="Times New Roman" w:hAnsi="Arial" w:cs="Arial"/>
          <w:bCs/>
          <w:sz w:val="21"/>
          <w:szCs w:val="21"/>
          <w:lang w:bidi="th-TH"/>
        </w:rPr>
        <w:t xml:space="preserve">. </w:t>
      </w:r>
      <w:r w:rsidRPr="005C038A">
        <w:rPr>
          <w:rFonts w:ascii="Arial" w:eastAsia="Times New Roman" w:hAnsi="Arial" w:cs="Arial"/>
          <w:bCs/>
          <w:sz w:val="21"/>
          <w:szCs w:val="21"/>
          <w:lang w:bidi="th-TH"/>
        </w:rPr>
        <w:t>They moved northwards through Central Africa (across river Zambezi) and Shona settlement and finally settled southern and central Tanganyika.</w:t>
      </w:r>
      <w:r>
        <w:rPr>
          <w:rFonts w:ascii="Arial" w:eastAsia="Times New Roman" w:hAnsi="Arial" w:cs="Arial"/>
          <w:bCs/>
          <w:sz w:val="21"/>
          <w:szCs w:val="21"/>
          <w:lang w:bidi="th-TH"/>
        </w:rPr>
        <w:t xml:space="preserve"> </w:t>
      </w:r>
      <w:r w:rsidRPr="005C038A">
        <w:rPr>
          <w:rFonts w:ascii="Arial" w:eastAsia="Times New Roman" w:hAnsi="Arial" w:cs="Arial"/>
          <w:bCs/>
          <w:sz w:val="21"/>
          <w:szCs w:val="21"/>
          <w:lang w:bidi="th-TH"/>
        </w:rPr>
        <w:t>During their movement they absorbed many people on their way, for example the Shona, thus swelling their population and making them much stronger</w:t>
      </w:r>
    </w:p>
    <w:p w:rsidR="00052A50" w:rsidRPr="001A6F2B" w:rsidRDefault="00052A50" w:rsidP="00170DBB">
      <w:pPr>
        <w:pStyle w:val="ListParagraph"/>
        <w:numPr>
          <w:ilvl w:val="0"/>
          <w:numId w:val="27"/>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were led into East Africa by their able leaders like Zwangendaba, Maputo and Zulu Gama who were in charge of the various Ngoni groups that entered East Africa</w:t>
      </w:r>
    </w:p>
    <w:p w:rsidR="00052A50" w:rsidRPr="005C038A" w:rsidRDefault="00052A50" w:rsidP="00170DBB">
      <w:pPr>
        <w:pStyle w:val="ListParagraph"/>
        <w:numPr>
          <w:ilvl w:val="0"/>
          <w:numId w:val="27"/>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Ngoni were the last group of the Bantu to enter into East Africa through the southern part of Tanganyika.</w:t>
      </w:r>
      <w:r>
        <w:rPr>
          <w:rFonts w:ascii="Arial" w:eastAsia="Times New Roman" w:hAnsi="Arial" w:cs="Arial"/>
          <w:bCs/>
          <w:sz w:val="21"/>
          <w:szCs w:val="21"/>
          <w:lang w:bidi="th-TH"/>
        </w:rPr>
        <w:t xml:space="preserve"> </w:t>
      </w:r>
      <w:r w:rsidRPr="005C038A">
        <w:rPr>
          <w:rFonts w:ascii="Arial" w:eastAsia="Times New Roman" w:hAnsi="Arial" w:cs="Arial"/>
          <w:bCs/>
          <w:sz w:val="21"/>
          <w:szCs w:val="21"/>
          <w:lang w:bidi="th-TH"/>
        </w:rPr>
        <w:t>By the time they reached Tanganyika, their number had grown big because as they travelled, they continued to absorb many people into their rank and file</w:t>
      </w:r>
    </w:p>
    <w:p w:rsidR="00052A50" w:rsidRPr="001A6F2B" w:rsidRDefault="00052A50" w:rsidP="00170DBB">
      <w:pPr>
        <w:spacing w:beforeLines="20" w:afterLines="20" w:line="240" w:lineRule="auto"/>
        <w:jc w:val="both"/>
        <w:rPr>
          <w:rFonts w:ascii="Arial" w:eastAsia="Times New Roman" w:hAnsi="Arial" w:cs="Arial"/>
          <w:bCs/>
          <w:sz w:val="21"/>
          <w:szCs w:val="21"/>
          <w:lang w:bidi="th-TH"/>
        </w:rPr>
      </w:pPr>
    </w:p>
    <w:p w:rsidR="00052A50" w:rsidRPr="005E0325" w:rsidRDefault="00052A50" w:rsidP="00170DBB">
      <w:pPr>
        <w:pStyle w:val="ListParagraph"/>
        <w:numPr>
          <w:ilvl w:val="3"/>
          <w:numId w:val="13"/>
        </w:numPr>
        <w:tabs>
          <w:tab w:val="left" w:pos="720"/>
          <w:tab w:val="left" w:pos="1080"/>
          <w:tab w:val="left" w:pos="1440"/>
        </w:tabs>
        <w:spacing w:beforeLines="20" w:afterLines="20" w:line="240" w:lineRule="auto"/>
        <w:jc w:val="both"/>
        <w:rPr>
          <w:rFonts w:ascii="Georgia" w:eastAsia="Arial Unicode MS" w:hAnsi="Georgia" w:cs="Arial"/>
          <w:b/>
          <w:i/>
          <w:sz w:val="20"/>
          <w:szCs w:val="20"/>
        </w:rPr>
      </w:pPr>
      <w:r w:rsidRPr="005E0325">
        <w:rPr>
          <w:rFonts w:ascii="Georgia" w:eastAsia="Times New Roman" w:hAnsi="Georgia" w:cs="Arial"/>
          <w:b/>
          <w:bCs/>
          <w:i/>
          <w:sz w:val="20"/>
          <w:szCs w:val="20"/>
          <w:lang w:bidi="th-TH"/>
        </w:rPr>
        <w:t xml:space="preserve">The </w:t>
      </w:r>
      <w:r w:rsidRPr="005E0325">
        <w:rPr>
          <w:rFonts w:ascii="Georgia" w:eastAsia="Arial Unicode MS" w:hAnsi="Georgia" w:cs="Arial"/>
          <w:b/>
          <w:i/>
          <w:sz w:val="20"/>
          <w:szCs w:val="20"/>
        </w:rPr>
        <w:t>causes of the Ngoni migration into East Africa</w:t>
      </w:r>
    </w:p>
    <w:p w:rsidR="00052A50" w:rsidRPr="005E0325" w:rsidRDefault="00052A50" w:rsidP="00170DBB">
      <w:pPr>
        <w:tabs>
          <w:tab w:val="left" w:pos="720"/>
          <w:tab w:val="left" w:pos="1080"/>
          <w:tab w:val="left" w:pos="1440"/>
        </w:tabs>
        <w:spacing w:beforeLines="20" w:afterLines="20" w:line="240" w:lineRule="auto"/>
        <w:jc w:val="both"/>
        <w:rPr>
          <w:rFonts w:ascii="Georgia" w:eastAsia="Arial Unicode MS" w:hAnsi="Georgia" w:cs="Arial"/>
          <w:i/>
          <w:sz w:val="20"/>
          <w:szCs w:val="20"/>
        </w:rPr>
      </w:pPr>
      <w:r w:rsidRPr="005E0325">
        <w:rPr>
          <w:rFonts w:ascii="Georgia" w:eastAsia="Arial Unicode MS" w:hAnsi="Georgia" w:cs="Arial"/>
          <w:i/>
          <w:sz w:val="20"/>
          <w:szCs w:val="20"/>
        </w:rPr>
        <w:t>Activity 3.2.2</w:t>
      </w:r>
    </w:p>
    <w:p w:rsidR="00052A50" w:rsidRPr="005E0325" w:rsidRDefault="00052A50" w:rsidP="00170DBB">
      <w:pPr>
        <w:tabs>
          <w:tab w:val="left" w:pos="720"/>
          <w:tab w:val="left" w:pos="1080"/>
          <w:tab w:val="left" w:pos="1440"/>
        </w:tabs>
        <w:spacing w:beforeLines="20" w:afterLines="20" w:line="240" w:lineRule="auto"/>
        <w:jc w:val="both"/>
        <w:rPr>
          <w:rFonts w:ascii="Georgia" w:eastAsia="Arial Unicode MS" w:hAnsi="Georgia" w:cs="Arial"/>
          <w:i/>
          <w:sz w:val="20"/>
          <w:szCs w:val="20"/>
        </w:rPr>
      </w:pPr>
      <w:r w:rsidRPr="005E0325">
        <w:rPr>
          <w:rFonts w:ascii="Georgia" w:eastAsia="Arial Unicode MS" w:hAnsi="Georgia" w:cs="Arial"/>
          <w:i/>
          <w:sz w:val="20"/>
          <w:szCs w:val="20"/>
        </w:rPr>
        <w:t xml:space="preserve">Applying the knowledge that you have gained from the previous sub – topic, discuss the reasons which were responsible for the migration of the Ngoni from their homeland. These reasons can be categorized as push and pull factors. Draw a table with two columns and giving </w:t>
      </w:r>
      <w:proofErr w:type="gramStart"/>
      <w:r w:rsidRPr="005E0325">
        <w:rPr>
          <w:rFonts w:ascii="Georgia" w:eastAsia="Arial Unicode MS" w:hAnsi="Georgia" w:cs="Arial"/>
          <w:i/>
          <w:sz w:val="20"/>
          <w:szCs w:val="20"/>
        </w:rPr>
        <w:t>reasons,</w:t>
      </w:r>
      <w:proofErr w:type="gramEnd"/>
      <w:r w:rsidRPr="005E0325">
        <w:rPr>
          <w:rFonts w:ascii="Georgia" w:eastAsia="Arial Unicode MS" w:hAnsi="Georgia" w:cs="Arial"/>
          <w:i/>
          <w:sz w:val="20"/>
          <w:szCs w:val="20"/>
        </w:rPr>
        <w:t xml:space="preserve"> classify these factors as ‘push and pull’ factors. Present the outcome of this task in class</w:t>
      </w:r>
    </w:p>
    <w:p w:rsidR="00052A50" w:rsidRPr="001A6F2B" w:rsidRDefault="00052A50" w:rsidP="00170DBB">
      <w:p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Ngoni are part of Nguni Bantu speaking people who lived in South East Africa (Natal). </w:t>
      </w:r>
      <w:r w:rsidRPr="001A6F2B">
        <w:rPr>
          <w:rFonts w:ascii="Arial" w:eastAsia="Times New Roman" w:hAnsi="Arial" w:cs="Arial"/>
          <w:bCs/>
          <w:sz w:val="21"/>
          <w:szCs w:val="21"/>
          <w:lang w:bidi="th-TH"/>
        </w:rPr>
        <w:t xml:space="preserve">They migrated and settle into Eastern Africa between 1820 and 1860. </w:t>
      </w:r>
      <w:r w:rsidRPr="001A6F2B">
        <w:rPr>
          <w:rFonts w:ascii="Arial" w:eastAsia="Arial Unicode MS" w:hAnsi="Arial" w:cs="Arial"/>
          <w:sz w:val="21"/>
          <w:szCs w:val="21"/>
        </w:rPr>
        <w:t xml:space="preserve">During threir migration and </w:t>
      </w:r>
      <w:r w:rsidRPr="001A6F2B">
        <w:rPr>
          <w:rFonts w:ascii="Arial" w:eastAsia="Arial Unicode MS" w:hAnsi="Arial" w:cs="Arial"/>
          <w:sz w:val="21"/>
          <w:szCs w:val="21"/>
        </w:rPr>
        <w:lastRenderedPageBreak/>
        <w:t xml:space="preserve">settlement into East Africa, the Ngoni were led by their leaders like Zwangendaba Maputo, Zulu Gama and others. </w:t>
      </w:r>
      <w:r w:rsidRPr="001A6F2B">
        <w:rPr>
          <w:rFonts w:ascii="Arial" w:eastAsia="Times New Roman" w:hAnsi="Arial" w:cs="Arial"/>
          <w:sz w:val="21"/>
          <w:szCs w:val="21"/>
        </w:rPr>
        <w:t>The following were the resons for their migration and settlement:-</w:t>
      </w:r>
    </w:p>
    <w:p w:rsidR="00052A50" w:rsidRPr="005C038A"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migrated because of the expansionist policies of Shaka, leader of the Zulu in the 1820s which threatened their very existence</w:t>
      </w:r>
      <w:r>
        <w:rPr>
          <w:rFonts w:ascii="Arial" w:eastAsia="Arial Unicode MS" w:hAnsi="Arial" w:cs="Arial"/>
          <w:sz w:val="21"/>
          <w:szCs w:val="21"/>
        </w:rPr>
        <w:t xml:space="preserve">. </w:t>
      </w:r>
      <w:r w:rsidRPr="005C038A">
        <w:rPr>
          <w:rFonts w:ascii="Arial" w:eastAsia="Arial Unicode MS" w:hAnsi="Arial" w:cs="Arial"/>
          <w:sz w:val="21"/>
          <w:szCs w:val="21"/>
        </w:rPr>
        <w:t>This was the Mfecane time which meant ‘the period of troubles’ during which there were endless tribal conflicts and death of people which made South Africa unsafe</w:t>
      </w:r>
    </w:p>
    <w:p w:rsidR="00052A50" w:rsidRPr="006F104A"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Ngoni migrated from their craddle land due to population increase in their homeland</w:t>
      </w:r>
      <w:r>
        <w:rPr>
          <w:rFonts w:ascii="Arial" w:eastAsia="Arial Unicode MS" w:hAnsi="Arial" w:cs="Arial"/>
          <w:sz w:val="21"/>
          <w:szCs w:val="21"/>
        </w:rPr>
        <w:t xml:space="preserve"> which had created </w:t>
      </w:r>
      <w:r w:rsidRPr="001A6F2B">
        <w:rPr>
          <w:rFonts w:ascii="Arial" w:eastAsia="Arial Unicode MS" w:hAnsi="Arial" w:cs="Arial"/>
          <w:sz w:val="21"/>
          <w:szCs w:val="21"/>
        </w:rPr>
        <w:t>land shortage</w:t>
      </w:r>
      <w:r>
        <w:rPr>
          <w:rFonts w:ascii="Arial" w:eastAsia="Arial Unicode MS" w:hAnsi="Arial" w:cs="Arial"/>
          <w:sz w:val="21"/>
          <w:szCs w:val="21"/>
        </w:rPr>
        <w:t>. Further land shortage was</w:t>
      </w:r>
      <w:r w:rsidRPr="001A6F2B">
        <w:rPr>
          <w:rFonts w:ascii="Arial" w:eastAsia="Arial Unicode MS" w:hAnsi="Arial" w:cs="Arial"/>
          <w:sz w:val="21"/>
          <w:szCs w:val="21"/>
        </w:rPr>
        <w:t xml:space="preserve"> caused by Boer invasion of Natal and the confiscation of their land</w:t>
      </w:r>
      <w:r>
        <w:rPr>
          <w:rFonts w:ascii="Arial" w:eastAsia="Arial Unicode MS" w:hAnsi="Arial" w:cs="Arial"/>
          <w:sz w:val="21"/>
          <w:szCs w:val="21"/>
        </w:rPr>
        <w:t xml:space="preserve">. </w:t>
      </w:r>
      <w:r w:rsidRPr="006F104A">
        <w:rPr>
          <w:rFonts w:ascii="Arial" w:eastAsia="Arial Unicode MS" w:hAnsi="Arial" w:cs="Arial"/>
          <w:sz w:val="21"/>
          <w:szCs w:val="21"/>
        </w:rPr>
        <w:t xml:space="preserve">This forced them out of their craddle land </w:t>
      </w:r>
    </w:p>
    <w:p w:rsidR="00052A50" w:rsidRPr="001A6F2B"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Ngoni </w:t>
      </w:r>
      <w:r>
        <w:rPr>
          <w:rFonts w:ascii="Arial" w:eastAsia="Arial Unicode MS" w:hAnsi="Arial" w:cs="Arial"/>
          <w:sz w:val="21"/>
          <w:szCs w:val="21"/>
        </w:rPr>
        <w:t xml:space="preserve">also </w:t>
      </w:r>
      <w:r w:rsidRPr="001A6F2B">
        <w:rPr>
          <w:rFonts w:ascii="Arial" w:eastAsia="Arial Unicode MS" w:hAnsi="Arial" w:cs="Arial"/>
          <w:sz w:val="21"/>
          <w:szCs w:val="21"/>
        </w:rPr>
        <w:t xml:space="preserve">moved out of their craddle land in search of fertile soil for agriculture since they were farmers </w:t>
      </w:r>
    </w:p>
    <w:p w:rsidR="00052A50" w:rsidRPr="001A6F2B"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w:t>
      </w:r>
      <w:r>
        <w:rPr>
          <w:rFonts w:ascii="Arial" w:eastAsia="Arial Unicode MS" w:hAnsi="Arial" w:cs="Arial"/>
          <w:sz w:val="21"/>
          <w:szCs w:val="21"/>
        </w:rPr>
        <w:t>y</w:t>
      </w:r>
      <w:r w:rsidRPr="001A6F2B">
        <w:rPr>
          <w:rFonts w:ascii="Arial" w:eastAsia="Arial Unicode MS" w:hAnsi="Arial" w:cs="Arial"/>
          <w:sz w:val="21"/>
          <w:szCs w:val="21"/>
        </w:rPr>
        <w:t xml:space="preserve"> left their craddle land due to internal conflicts amongst themselves. This had led to unnecessary wars and killings from which they neded to escape</w:t>
      </w:r>
    </w:p>
    <w:p w:rsidR="00052A50" w:rsidRPr="006F104A"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They left their homeland because of overstocking, hence they were looking </w:t>
      </w:r>
      <w:proofErr w:type="gramStart"/>
      <w:r w:rsidRPr="001A6F2B">
        <w:rPr>
          <w:rFonts w:ascii="Arial" w:eastAsia="Arial Unicode MS" w:hAnsi="Arial" w:cs="Arial"/>
          <w:sz w:val="21"/>
          <w:szCs w:val="21"/>
        </w:rPr>
        <w:t>for  enough</w:t>
      </w:r>
      <w:proofErr w:type="gramEnd"/>
      <w:r w:rsidRPr="001A6F2B">
        <w:rPr>
          <w:rFonts w:ascii="Arial" w:eastAsia="Arial Unicode MS" w:hAnsi="Arial" w:cs="Arial"/>
          <w:sz w:val="21"/>
          <w:szCs w:val="21"/>
        </w:rPr>
        <w:t xml:space="preserve"> grazing land for their ever expanding herds</w:t>
      </w:r>
      <w:r>
        <w:rPr>
          <w:rFonts w:ascii="Arial" w:eastAsia="Arial Unicode MS" w:hAnsi="Arial" w:cs="Arial"/>
          <w:sz w:val="21"/>
          <w:szCs w:val="21"/>
        </w:rPr>
        <w:t>.</w:t>
      </w:r>
      <w:r w:rsidRPr="006F104A">
        <w:rPr>
          <w:rFonts w:ascii="Arial" w:eastAsia="Arial Unicode MS" w:hAnsi="Arial" w:cs="Arial"/>
          <w:sz w:val="21"/>
          <w:szCs w:val="21"/>
        </w:rPr>
        <w:t xml:space="preserve"> </w:t>
      </w:r>
      <w:r w:rsidRPr="001A6F2B">
        <w:rPr>
          <w:rFonts w:ascii="Arial" w:eastAsia="Arial Unicode MS" w:hAnsi="Arial" w:cs="Arial"/>
          <w:sz w:val="21"/>
          <w:szCs w:val="21"/>
        </w:rPr>
        <w:t>The</w:t>
      </w:r>
      <w:r>
        <w:rPr>
          <w:rFonts w:ascii="Arial" w:eastAsia="Arial Unicode MS" w:hAnsi="Arial" w:cs="Arial"/>
          <w:sz w:val="21"/>
          <w:szCs w:val="21"/>
        </w:rPr>
        <w:t>y further</w:t>
      </w:r>
      <w:r w:rsidRPr="001A6F2B">
        <w:rPr>
          <w:rFonts w:ascii="Arial" w:eastAsia="Arial Unicode MS" w:hAnsi="Arial" w:cs="Arial"/>
          <w:sz w:val="21"/>
          <w:szCs w:val="21"/>
        </w:rPr>
        <w:t xml:space="preserve"> moved out of their craddle land because they were looking for water and pasture for the animals </w:t>
      </w:r>
    </w:p>
    <w:p w:rsidR="00052A50" w:rsidRPr="001A6F2B"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Others migrated because they had love for adventure, exploration and the desire to discover the unknown places</w:t>
      </w:r>
    </w:p>
    <w:p w:rsidR="00052A50" w:rsidRPr="001A6F2B"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Ngoni migrated from their craddle land due to diseases which attacked them e.g. small pocks, malaria, sleeping sickness, etc. </w:t>
      </w:r>
    </w:p>
    <w:p w:rsidR="00052A50" w:rsidRPr="001A6F2B"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Ngoni also migrated from their original land due to outbreak of famine which was orchestrated by decline in food production arising from the conflicts which were raging on</w:t>
      </w:r>
    </w:p>
    <w:p w:rsidR="00052A50" w:rsidRPr="001A6F2B"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left their craddle land due to hostile climate like  cold winters, the hot Kalahari which had rendered the area inhabitable</w:t>
      </w:r>
    </w:p>
    <w:p w:rsidR="00052A50" w:rsidRPr="001A6F2B" w:rsidRDefault="00052A50" w:rsidP="00170DBB">
      <w:pPr>
        <w:numPr>
          <w:ilvl w:val="1"/>
          <w:numId w:val="9"/>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They moved from their craddle land due to the influence of their good leaders like Zwangendaba Maputo, Zulu Gama and others who were willing to lead them. </w:t>
      </w:r>
    </w:p>
    <w:p w:rsidR="00052A50" w:rsidRPr="001A6F2B" w:rsidRDefault="00052A50" w:rsidP="00170DBB">
      <w:pPr>
        <w:spacing w:beforeLines="20" w:afterLines="20" w:line="240" w:lineRule="auto"/>
        <w:jc w:val="both"/>
        <w:rPr>
          <w:rFonts w:ascii="Arial" w:eastAsia="Times New Roman" w:hAnsi="Arial" w:cs="Arial"/>
          <w:i/>
          <w:color w:val="FF0000"/>
          <w:sz w:val="21"/>
          <w:szCs w:val="21"/>
        </w:rPr>
      </w:pPr>
    </w:p>
    <w:p w:rsidR="00052A50" w:rsidRPr="005E0325" w:rsidRDefault="00052A50" w:rsidP="00170DBB">
      <w:pPr>
        <w:pStyle w:val="ListParagraph"/>
        <w:numPr>
          <w:ilvl w:val="3"/>
          <w:numId w:val="13"/>
        </w:numPr>
        <w:spacing w:beforeLines="20" w:afterLines="20" w:line="240" w:lineRule="auto"/>
        <w:jc w:val="both"/>
        <w:rPr>
          <w:rFonts w:ascii="Georgia" w:eastAsia="Times New Roman" w:hAnsi="Georgia" w:cs="Arial"/>
          <w:b/>
          <w:bCs/>
          <w:i/>
          <w:sz w:val="20"/>
          <w:szCs w:val="20"/>
          <w:lang w:bidi="th-TH"/>
        </w:rPr>
      </w:pPr>
      <w:r w:rsidRPr="005E0325">
        <w:rPr>
          <w:rFonts w:ascii="Georgia" w:eastAsia="Times New Roman" w:hAnsi="Georgia" w:cs="Arial"/>
          <w:b/>
          <w:i/>
          <w:sz w:val="20"/>
          <w:szCs w:val="20"/>
        </w:rPr>
        <w:t>The</w:t>
      </w:r>
      <w:r w:rsidRPr="005E0325">
        <w:rPr>
          <w:rFonts w:ascii="Georgia" w:eastAsia="Times New Roman" w:hAnsi="Georgia" w:cs="Arial"/>
          <w:b/>
          <w:bCs/>
          <w:i/>
          <w:sz w:val="20"/>
          <w:szCs w:val="20"/>
          <w:lang w:bidi="th-TH"/>
        </w:rPr>
        <w:t xml:space="preserve"> course of the Ngoni (Mfecane) migration into Eastern Africa between 1820 and 1860</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Times New Roman" w:hAnsi="Georgia" w:cs="Arial"/>
          <w:bCs/>
          <w:i/>
          <w:sz w:val="20"/>
          <w:szCs w:val="20"/>
          <w:lang w:bidi="th-TH"/>
        </w:rPr>
        <w:t>Activity 3.2.3</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Times New Roman" w:hAnsi="Georgia" w:cs="Arial"/>
          <w:bCs/>
          <w:i/>
          <w:sz w:val="20"/>
          <w:szCs w:val="20"/>
          <w:lang w:bidi="th-TH"/>
        </w:rPr>
        <w:t>Repeat activity 3.1.6, this time with specific reference to the Ngoni group of people and draw a map to support your narrative.</w:t>
      </w:r>
    </w:p>
    <w:p w:rsidR="00052A50" w:rsidRPr="001A6F2B"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started their movement all the way from South Africa at a place called Natal in the Kwa Zulu area. They moved into East Africa mainly in two groups.</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first group to enter East Africa was led by Induna Zwangendaba (1815 – 1848) on a journey of more than 1,000 kilometres.</w:t>
      </w:r>
      <w:r>
        <w:rPr>
          <w:rFonts w:ascii="Arial" w:eastAsia="Times New Roman" w:hAnsi="Arial" w:cs="Arial"/>
          <w:sz w:val="21"/>
          <w:szCs w:val="21"/>
        </w:rPr>
        <w:t xml:space="preserve"> </w:t>
      </w:r>
      <w:r w:rsidRPr="006F104A">
        <w:rPr>
          <w:rFonts w:ascii="Arial" w:eastAsia="Times New Roman" w:hAnsi="Arial" w:cs="Arial"/>
          <w:sz w:val="21"/>
          <w:szCs w:val="21"/>
        </w:rPr>
        <w:t>They moved Northwards through Central Africa destroying the great Shona settlement of Zimbabwe in 1831.</w:t>
      </w:r>
    </w:p>
    <w:p w:rsidR="00052A50" w:rsidRPr="001A6F2B"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This group crossed the Zambezi River on 19</w:t>
      </w:r>
      <w:r w:rsidRPr="001A6F2B">
        <w:rPr>
          <w:rFonts w:ascii="Arial" w:eastAsia="Times New Roman" w:hAnsi="Arial" w:cs="Arial"/>
          <w:sz w:val="21"/>
          <w:szCs w:val="21"/>
          <w:vertAlign w:val="superscript"/>
        </w:rPr>
        <w:t>th</w:t>
      </w:r>
      <w:r w:rsidRPr="001A6F2B">
        <w:rPr>
          <w:rFonts w:ascii="Arial" w:eastAsia="Times New Roman" w:hAnsi="Arial" w:cs="Arial"/>
          <w:sz w:val="21"/>
          <w:szCs w:val="21"/>
        </w:rPr>
        <w:t xml:space="preserve"> November 1835, the solar eclipse day.</w:t>
      </w:r>
      <w:r w:rsidRPr="001A6F2B">
        <w:rPr>
          <w:rFonts w:ascii="Arial" w:hAnsi="Arial" w:cs="Arial"/>
          <w:sz w:val="21"/>
          <w:szCs w:val="21"/>
        </w:rPr>
        <w:t xml:space="preserve"> (According to Jere – Ngoni oral tradition, the crossing took place during a solar eclipse, which many historians date to 19</w:t>
      </w:r>
      <w:r w:rsidRPr="001A6F2B">
        <w:rPr>
          <w:rFonts w:ascii="Arial" w:hAnsi="Arial" w:cs="Arial"/>
          <w:sz w:val="21"/>
          <w:szCs w:val="21"/>
          <w:vertAlign w:val="superscript"/>
        </w:rPr>
        <w:t>th</w:t>
      </w:r>
      <w:r w:rsidRPr="001A6F2B">
        <w:rPr>
          <w:rFonts w:ascii="Arial" w:hAnsi="Arial" w:cs="Arial"/>
          <w:sz w:val="21"/>
          <w:szCs w:val="21"/>
        </w:rPr>
        <w:t xml:space="preserve"> November or December 1835.)</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Traveling through Malawi and the territory of the </w:t>
      </w:r>
      <w:r w:rsidRPr="001A6F2B">
        <w:rPr>
          <w:rFonts w:ascii="Arial" w:hAnsi="Arial" w:cs="Arial"/>
          <w:sz w:val="21"/>
          <w:szCs w:val="21"/>
        </w:rPr>
        <w:t xml:space="preserve">the </w:t>
      </w:r>
      <w:hyperlink r:id="rId17" w:history="1">
        <w:r w:rsidRPr="001A6F2B">
          <w:rPr>
            <w:rStyle w:val="Hyperlink"/>
            <w:rFonts w:ascii="Arial" w:hAnsi="Arial" w:cs="Arial"/>
            <w:color w:val="auto"/>
            <w:sz w:val="21"/>
            <w:szCs w:val="21"/>
            <w:u w:val="none"/>
          </w:rPr>
          <w:t>Chewa</w:t>
        </w:r>
      </w:hyperlink>
      <w:r w:rsidRPr="001A6F2B">
        <w:rPr>
          <w:rFonts w:ascii="Arial" w:hAnsi="Arial" w:cs="Arial"/>
          <w:sz w:val="21"/>
          <w:szCs w:val="21"/>
        </w:rPr>
        <w:t xml:space="preserve"> and </w:t>
      </w:r>
      <w:hyperlink r:id="rId18" w:history="1">
        <w:r w:rsidRPr="001A6F2B">
          <w:rPr>
            <w:rStyle w:val="Hyperlink"/>
            <w:rFonts w:ascii="Arial" w:hAnsi="Arial" w:cs="Arial"/>
            <w:color w:val="auto"/>
            <w:sz w:val="21"/>
            <w:szCs w:val="21"/>
            <w:u w:val="none"/>
          </w:rPr>
          <w:t>Tumbuka</w:t>
        </w:r>
      </w:hyperlink>
      <w:r w:rsidRPr="001A6F2B">
        <w:rPr>
          <w:rFonts w:ascii="Arial" w:hAnsi="Arial" w:cs="Arial"/>
          <w:sz w:val="21"/>
          <w:szCs w:val="21"/>
        </w:rPr>
        <w:t xml:space="preserve">, </w:t>
      </w:r>
      <w:r w:rsidRPr="001A6F2B">
        <w:rPr>
          <w:rFonts w:ascii="Arial" w:eastAsia="Times New Roman" w:hAnsi="Arial" w:cs="Arial"/>
          <w:sz w:val="21"/>
          <w:szCs w:val="21"/>
        </w:rPr>
        <w:t>they reached and settled at Ufipa plateau in 1840.</w:t>
      </w:r>
      <w:r w:rsidRPr="006F104A">
        <w:rPr>
          <w:rFonts w:ascii="Arial" w:eastAsia="Times New Roman" w:hAnsi="Arial" w:cs="Arial"/>
          <w:sz w:val="21"/>
          <w:szCs w:val="21"/>
        </w:rPr>
        <w:t xml:space="preserve"> Here they defeated the small disorganized communities at Ufipa and absorbed some of them into their new establishment</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When Zwangendaba died in 1848, his group disintergrated into five different smaller groups with distinct leadership some of them moving away in different directions</w:t>
      </w:r>
      <w:r>
        <w:rPr>
          <w:rFonts w:ascii="Arial" w:eastAsia="Times New Roman" w:hAnsi="Arial" w:cs="Arial"/>
          <w:sz w:val="21"/>
          <w:szCs w:val="21"/>
        </w:rPr>
        <w:t xml:space="preserve">. </w:t>
      </w:r>
      <w:r w:rsidRPr="006F104A">
        <w:rPr>
          <w:rFonts w:ascii="Arial" w:eastAsia="Times New Roman" w:hAnsi="Arial" w:cs="Arial"/>
          <w:sz w:val="21"/>
          <w:szCs w:val="21"/>
        </w:rPr>
        <w:t>Three of these groups moved south towards the present day Zambia and Malawi.</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Two groups remained in East Africa namely; the Tuta Ngoni and the Gwangara Ngoni</w:t>
      </w:r>
      <w:r>
        <w:rPr>
          <w:rFonts w:ascii="Arial" w:eastAsia="Times New Roman" w:hAnsi="Arial" w:cs="Arial"/>
          <w:sz w:val="21"/>
          <w:szCs w:val="21"/>
        </w:rPr>
        <w:t>.</w:t>
      </w:r>
      <w:r w:rsidRPr="006F104A">
        <w:rPr>
          <w:rFonts w:ascii="Arial" w:eastAsia="Times New Roman" w:hAnsi="Arial" w:cs="Arial"/>
          <w:sz w:val="21"/>
          <w:szCs w:val="21"/>
        </w:rPr>
        <w:t>The Tuta Ngoni led by Apale moved northwards into the land of the Holoholo who drove them out of their land using Ngoni tactics,</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lastRenderedPageBreak/>
        <w:t xml:space="preserve">They then </w:t>
      </w:r>
      <w:proofErr w:type="gramStart"/>
      <w:r w:rsidRPr="001A6F2B">
        <w:rPr>
          <w:rFonts w:ascii="Arial" w:eastAsia="Times New Roman" w:hAnsi="Arial" w:cs="Arial"/>
          <w:sz w:val="21"/>
          <w:szCs w:val="21"/>
        </w:rPr>
        <w:t>moved  northwards</w:t>
      </w:r>
      <w:proofErr w:type="gramEnd"/>
      <w:r w:rsidRPr="001A6F2B">
        <w:rPr>
          <w:rFonts w:ascii="Arial" w:eastAsia="Times New Roman" w:hAnsi="Arial" w:cs="Arial"/>
          <w:sz w:val="21"/>
          <w:szCs w:val="21"/>
        </w:rPr>
        <w:t xml:space="preserve"> and finally settled North west of Tabora were they settled into cultivation while others continued to survive on raiding</w:t>
      </w:r>
      <w:r>
        <w:rPr>
          <w:rFonts w:ascii="Arial" w:eastAsia="Times New Roman" w:hAnsi="Arial" w:cs="Arial"/>
          <w:sz w:val="21"/>
          <w:szCs w:val="21"/>
        </w:rPr>
        <w:t>.</w:t>
      </w:r>
      <w:r w:rsidRPr="006F104A">
        <w:rPr>
          <w:rFonts w:ascii="Arial" w:eastAsia="Times New Roman" w:hAnsi="Arial" w:cs="Arial"/>
          <w:sz w:val="21"/>
          <w:szCs w:val="21"/>
        </w:rPr>
        <w:t>They disrupted the Ujiji – Tabora trade route as they moved. This disruption occurred as a result of raids, lootings and killings which made the trade insecure</w:t>
      </w:r>
      <w:r>
        <w:rPr>
          <w:rFonts w:ascii="Arial" w:eastAsia="Times New Roman" w:hAnsi="Arial" w:cs="Arial"/>
          <w:sz w:val="21"/>
          <w:szCs w:val="21"/>
        </w:rPr>
        <w:t xml:space="preserve">. </w:t>
      </w:r>
      <w:r w:rsidRPr="006F104A">
        <w:rPr>
          <w:rFonts w:ascii="Arial" w:eastAsia="Times New Roman" w:hAnsi="Arial" w:cs="Arial"/>
          <w:sz w:val="21"/>
          <w:szCs w:val="21"/>
        </w:rPr>
        <w:t>On their way, the Ngoni captured Mirambo at Bugomba who later used his experience he gained while under Ngoni captivity to build a powerful Nyamwezi kingdom</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The Gwangara Ngoni who </w:t>
      </w:r>
      <w:proofErr w:type="gramStart"/>
      <w:r w:rsidRPr="001A6F2B">
        <w:rPr>
          <w:rFonts w:ascii="Arial" w:eastAsia="Times New Roman" w:hAnsi="Arial" w:cs="Arial"/>
          <w:sz w:val="21"/>
          <w:szCs w:val="21"/>
        </w:rPr>
        <w:t>were</w:t>
      </w:r>
      <w:proofErr w:type="gramEnd"/>
      <w:r w:rsidRPr="001A6F2B">
        <w:rPr>
          <w:rFonts w:ascii="Arial" w:eastAsia="Times New Roman" w:hAnsi="Arial" w:cs="Arial"/>
          <w:sz w:val="21"/>
          <w:szCs w:val="21"/>
        </w:rPr>
        <w:t xml:space="preserve"> led by Zulu Gama and Mbonani moved East wards towards Songea in the current southerwestern Tanzania</w:t>
      </w:r>
      <w:r>
        <w:rPr>
          <w:rFonts w:ascii="Arial" w:eastAsia="Times New Roman" w:hAnsi="Arial" w:cs="Arial"/>
          <w:sz w:val="21"/>
          <w:szCs w:val="21"/>
        </w:rPr>
        <w:t xml:space="preserve">. </w:t>
      </w:r>
      <w:r w:rsidRPr="006F104A">
        <w:rPr>
          <w:rFonts w:ascii="Arial" w:eastAsia="Times New Roman" w:hAnsi="Arial" w:cs="Arial"/>
          <w:sz w:val="21"/>
          <w:szCs w:val="21"/>
        </w:rPr>
        <w:t>On their war they destroyed the Hehe and Sangu settlements. Many of those settlements were burnt and completely destroyed by the Ngoni</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By 1860, they had reached Songea where they clashed with the Maseko Ngoni and defeated them in a series of fierce battles. Their leader, Mputagama was killed in one of the battles</w:t>
      </w:r>
      <w:r>
        <w:rPr>
          <w:rFonts w:ascii="Arial" w:eastAsia="Times New Roman" w:hAnsi="Arial" w:cs="Arial"/>
          <w:sz w:val="21"/>
          <w:szCs w:val="21"/>
        </w:rPr>
        <w:t xml:space="preserve">. </w:t>
      </w:r>
      <w:r w:rsidRPr="006F104A">
        <w:rPr>
          <w:rFonts w:ascii="Arial" w:eastAsia="Times New Roman" w:hAnsi="Arial" w:cs="Arial"/>
          <w:sz w:val="21"/>
          <w:szCs w:val="21"/>
        </w:rPr>
        <w:t>Some of the defeated Maseko Ngoni went back to Mozambique where thet eventually settled and became known as the Ngoni of Mozambique</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Others under Chikuse who had replaced Mputagama, fled to Morogoro in the eastern part of the current Tanzania </w:t>
      </w:r>
      <w:proofErr w:type="gramStart"/>
      <w:r w:rsidRPr="001A6F2B">
        <w:rPr>
          <w:rFonts w:ascii="Arial" w:eastAsia="Times New Roman" w:hAnsi="Arial" w:cs="Arial"/>
          <w:sz w:val="21"/>
          <w:szCs w:val="21"/>
        </w:rPr>
        <w:t>where  they</w:t>
      </w:r>
      <w:proofErr w:type="gramEnd"/>
      <w:r w:rsidRPr="001A6F2B">
        <w:rPr>
          <w:rFonts w:ascii="Arial" w:eastAsia="Times New Roman" w:hAnsi="Arial" w:cs="Arial"/>
          <w:sz w:val="21"/>
          <w:szCs w:val="21"/>
        </w:rPr>
        <w:t xml:space="preserve"> settled and intermarried with the local people and became known as the Mbuga</w:t>
      </w:r>
      <w:r>
        <w:rPr>
          <w:rFonts w:ascii="Arial" w:eastAsia="Times New Roman" w:hAnsi="Arial" w:cs="Arial"/>
          <w:sz w:val="21"/>
          <w:szCs w:val="21"/>
        </w:rPr>
        <w:t>. Moreso, o</w:t>
      </w:r>
      <w:r w:rsidRPr="006F104A">
        <w:rPr>
          <w:rFonts w:ascii="Arial" w:eastAsia="Times New Roman" w:hAnsi="Arial" w:cs="Arial"/>
          <w:sz w:val="21"/>
          <w:szCs w:val="21"/>
        </w:rPr>
        <w:t>thers</w:t>
      </w:r>
      <w:r>
        <w:rPr>
          <w:rFonts w:ascii="Arial" w:eastAsia="Times New Roman" w:hAnsi="Arial" w:cs="Arial"/>
          <w:sz w:val="21"/>
          <w:szCs w:val="21"/>
        </w:rPr>
        <w:t xml:space="preserve"> in this group</w:t>
      </w:r>
      <w:r w:rsidRPr="006F104A">
        <w:rPr>
          <w:rFonts w:ascii="Arial" w:eastAsia="Times New Roman" w:hAnsi="Arial" w:cs="Arial"/>
          <w:sz w:val="21"/>
          <w:szCs w:val="21"/>
        </w:rPr>
        <w:t xml:space="preserve"> moved to </w:t>
      </w:r>
      <w:proofErr w:type="gramStart"/>
      <w:r w:rsidRPr="006F104A">
        <w:rPr>
          <w:rFonts w:ascii="Arial" w:eastAsia="Times New Roman" w:hAnsi="Arial" w:cs="Arial"/>
          <w:sz w:val="21"/>
          <w:szCs w:val="21"/>
        </w:rPr>
        <w:t>Tunduru ,</w:t>
      </w:r>
      <w:proofErr w:type="gramEnd"/>
      <w:r w:rsidRPr="006F104A">
        <w:rPr>
          <w:rFonts w:ascii="Arial" w:eastAsia="Times New Roman" w:hAnsi="Arial" w:cs="Arial"/>
          <w:sz w:val="21"/>
          <w:szCs w:val="21"/>
        </w:rPr>
        <w:t xml:space="preserve"> Masasi and Newala in the southern part of the current Tanzania</w:t>
      </w:r>
      <w:r>
        <w:rPr>
          <w:rFonts w:ascii="Arial" w:eastAsia="Times New Roman" w:hAnsi="Arial" w:cs="Arial"/>
          <w:sz w:val="21"/>
          <w:szCs w:val="21"/>
        </w:rPr>
        <w:t xml:space="preserve">. </w:t>
      </w:r>
      <w:r w:rsidRPr="006F104A">
        <w:rPr>
          <w:rFonts w:ascii="Arial" w:eastAsia="Times New Roman" w:hAnsi="Arial" w:cs="Arial"/>
          <w:sz w:val="21"/>
          <w:szCs w:val="21"/>
        </w:rPr>
        <w:t>The Mbwewa and Quasi Ngoni groups moved into present day Zambia where they founded a small state there</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2</w:t>
      </w:r>
      <w:r w:rsidRPr="001A6F2B">
        <w:rPr>
          <w:rFonts w:ascii="Arial" w:eastAsia="Times New Roman" w:hAnsi="Arial" w:cs="Arial"/>
          <w:sz w:val="21"/>
          <w:szCs w:val="21"/>
          <w:vertAlign w:val="superscript"/>
        </w:rPr>
        <w:t>nd</w:t>
      </w:r>
      <w:r w:rsidRPr="001A6F2B">
        <w:rPr>
          <w:rFonts w:ascii="Arial" w:eastAsia="Times New Roman" w:hAnsi="Arial" w:cs="Arial"/>
          <w:sz w:val="21"/>
          <w:szCs w:val="21"/>
        </w:rPr>
        <w:t xml:space="preserve"> Ngoni </w:t>
      </w:r>
      <w:proofErr w:type="gramStart"/>
      <w:r w:rsidRPr="001A6F2B">
        <w:rPr>
          <w:rFonts w:ascii="Arial" w:eastAsia="Times New Roman" w:hAnsi="Arial" w:cs="Arial"/>
          <w:sz w:val="21"/>
          <w:szCs w:val="21"/>
        </w:rPr>
        <w:t>group ,</w:t>
      </w:r>
      <w:proofErr w:type="gramEnd"/>
      <w:r w:rsidRPr="001A6F2B">
        <w:rPr>
          <w:rFonts w:ascii="Arial" w:eastAsia="Times New Roman" w:hAnsi="Arial" w:cs="Arial"/>
          <w:sz w:val="21"/>
          <w:szCs w:val="21"/>
        </w:rPr>
        <w:t xml:space="preserve"> the Maseko led by Induna Maputo moved through Mozambique and crossed River Zambezi. They passed by the Eastern side of Lake Malawi and finally settled at Songea</w:t>
      </w:r>
      <w:r>
        <w:rPr>
          <w:rFonts w:ascii="Arial" w:eastAsia="Times New Roman" w:hAnsi="Arial" w:cs="Arial"/>
          <w:sz w:val="21"/>
          <w:szCs w:val="21"/>
        </w:rPr>
        <w:t xml:space="preserve">. </w:t>
      </w:r>
      <w:r w:rsidRPr="006F104A">
        <w:rPr>
          <w:rFonts w:ascii="Arial" w:eastAsia="Times New Roman" w:hAnsi="Arial" w:cs="Arial"/>
          <w:sz w:val="21"/>
          <w:szCs w:val="21"/>
        </w:rPr>
        <w:t>At Songea, they settled and intermarried with the local people especially the Yao and became the ruling class there</w:t>
      </w:r>
    </w:p>
    <w:p w:rsidR="00052A50" w:rsidRPr="006F104A"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Another group led by Mzilikazi, moved northwards across Drakensbergmountains. They first settled in Transavaal Republic</w:t>
      </w:r>
      <w:r>
        <w:rPr>
          <w:rFonts w:ascii="Arial" w:eastAsia="Times New Roman" w:hAnsi="Arial" w:cs="Arial"/>
          <w:sz w:val="21"/>
          <w:szCs w:val="21"/>
        </w:rPr>
        <w:t xml:space="preserve">. </w:t>
      </w:r>
      <w:r w:rsidRPr="006F104A">
        <w:rPr>
          <w:rFonts w:ascii="Arial" w:eastAsia="Times New Roman" w:hAnsi="Arial" w:cs="Arial"/>
          <w:sz w:val="21"/>
          <w:szCs w:val="21"/>
        </w:rPr>
        <w:t>Due to Boer and Zulu pressure, they were forced to cross River Limpopo. They finally settled in the present day Zimbabwe where they founded the famous Ndebele Kindom</w:t>
      </w:r>
    </w:p>
    <w:p w:rsidR="00052A50" w:rsidRPr="001A6F2B" w:rsidRDefault="00052A50" w:rsidP="00170DBB">
      <w:pPr>
        <w:numPr>
          <w:ilvl w:val="0"/>
          <w:numId w:val="10"/>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Another important group of the Ngoni was the Holoholo. They migrated to Barotseland in the present day Zambia. They were the original Sotho tribe which lived between the Orange and Transvaal rivers in South Africa.</w:t>
      </w:r>
    </w:p>
    <w:p w:rsidR="00052A50" w:rsidRPr="001A6F2B" w:rsidRDefault="00052A50" w:rsidP="00170DBB">
      <w:pPr>
        <w:spacing w:beforeLines="20" w:afterLines="20" w:line="240" w:lineRule="auto"/>
        <w:jc w:val="both"/>
        <w:rPr>
          <w:rFonts w:ascii="Arial" w:eastAsia="Times New Roman" w:hAnsi="Arial" w:cs="Arial"/>
          <w:b/>
          <w:sz w:val="21"/>
          <w:szCs w:val="21"/>
        </w:rPr>
      </w:pPr>
    </w:p>
    <w:p w:rsidR="00052A50" w:rsidRPr="005E0325" w:rsidRDefault="00052A50" w:rsidP="00170DBB">
      <w:pPr>
        <w:spacing w:beforeLines="20" w:afterLines="20" w:line="240" w:lineRule="auto"/>
        <w:jc w:val="both"/>
        <w:rPr>
          <w:rFonts w:ascii="Georgia" w:eastAsia="Times New Roman" w:hAnsi="Georgia" w:cs="Arial"/>
          <w:b/>
          <w:i/>
          <w:sz w:val="20"/>
          <w:szCs w:val="20"/>
        </w:rPr>
      </w:pPr>
      <w:r w:rsidRPr="005E0325">
        <w:rPr>
          <w:rFonts w:ascii="Georgia" w:eastAsia="Times New Roman" w:hAnsi="Georgia" w:cs="Arial"/>
          <w:b/>
          <w:i/>
          <w:sz w:val="20"/>
          <w:szCs w:val="20"/>
        </w:rPr>
        <w:t>A sketch map showing the migration and settlement of the Ngoni into East Africa between 1820 and 1860</w:t>
      </w:r>
    </w:p>
    <w:p w:rsidR="00052A50" w:rsidRPr="001A6F2B" w:rsidRDefault="00052A50" w:rsidP="00170DBB">
      <w:pPr>
        <w:spacing w:beforeLines="20" w:afterLines="20" w:line="240" w:lineRule="auto"/>
        <w:jc w:val="both"/>
        <w:rPr>
          <w:rFonts w:ascii="Arial" w:eastAsia="Times New Roman" w:hAnsi="Arial" w:cs="Arial"/>
          <w:b/>
          <w:color w:val="FF0000"/>
          <w:sz w:val="21"/>
          <w:szCs w:val="21"/>
        </w:rPr>
      </w:pPr>
      <w:r w:rsidRPr="001A6F2B">
        <w:rPr>
          <w:rFonts w:ascii="Arial" w:eastAsia="Times New Roman" w:hAnsi="Arial" w:cs="Arial"/>
          <w:b/>
          <w:noProof/>
          <w:color w:val="FF0000"/>
          <w:sz w:val="21"/>
          <w:szCs w:val="21"/>
        </w:rPr>
        <w:drawing>
          <wp:anchor distT="0" distB="0" distL="114300" distR="114300" simplePos="0" relativeHeight="251668480" behindDoc="0" locked="0" layoutInCell="1" allowOverlap="1">
            <wp:simplePos x="0" y="0"/>
            <wp:positionH relativeFrom="column">
              <wp:posOffset>214630</wp:posOffset>
            </wp:positionH>
            <wp:positionV relativeFrom="paragraph">
              <wp:posOffset>76835</wp:posOffset>
            </wp:positionV>
            <wp:extent cx="3371850" cy="2717800"/>
            <wp:effectExtent l="19050" t="0" r="0" b="0"/>
            <wp:wrapNone/>
            <wp:docPr id="30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4985" t="1706" r="3371" b="4805"/>
                    <a:stretch>
                      <a:fillRect/>
                    </a:stretch>
                  </pic:blipFill>
                  <pic:spPr bwMode="auto">
                    <a:xfrm>
                      <a:off x="0" y="0"/>
                      <a:ext cx="3371850" cy="2717800"/>
                    </a:xfrm>
                    <a:prstGeom prst="rect">
                      <a:avLst/>
                    </a:prstGeom>
                    <a:noFill/>
                  </pic:spPr>
                </pic:pic>
              </a:graphicData>
            </a:graphic>
          </wp:anchor>
        </w:drawing>
      </w: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r w:rsidRPr="001A6F2B">
        <w:rPr>
          <w:rFonts w:ascii="Arial" w:eastAsia="Times New Roman" w:hAnsi="Arial" w:cs="Arial"/>
          <w:b/>
          <w:color w:val="FF0000"/>
          <w:sz w:val="21"/>
          <w:szCs w:val="21"/>
        </w:rPr>
        <w:t xml:space="preserve">      </w:t>
      </w: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A7019" w:rsidP="00170DBB">
      <w:pPr>
        <w:spacing w:beforeLines="20" w:afterLines="20" w:line="240" w:lineRule="auto"/>
        <w:ind w:left="720" w:firstLine="720"/>
        <w:jc w:val="both"/>
        <w:rPr>
          <w:rFonts w:ascii="Arial" w:eastAsia="Times New Roman" w:hAnsi="Arial" w:cs="Arial"/>
          <w:b/>
          <w:color w:val="FF0000"/>
          <w:sz w:val="21"/>
          <w:szCs w:val="21"/>
        </w:rPr>
      </w:pPr>
      <w:r w:rsidRPr="000A7019">
        <w:rPr>
          <w:rFonts w:ascii="Arial" w:eastAsia="Arial Unicode MS" w:hAnsi="Arial" w:cs="Arial"/>
          <w:b/>
          <w:i/>
          <w:noProof/>
          <w:color w:val="FF0000"/>
          <w:sz w:val="21"/>
          <w:szCs w:val="21"/>
        </w:rPr>
        <w:pict>
          <v:shape id="_x0000_s1035" type="#_x0000_t202" style="position:absolute;left:0;text-align:left;margin-left:28.5pt;margin-top:6.35pt;width:21.65pt;height:21.35pt;z-index:251671552" stroked="f">
            <v:textbox style="mso-next-textbox:#_x0000_s1035">
              <w:txbxContent>
                <w:p w:rsidR="005C7BB7" w:rsidRDefault="005C7BB7" w:rsidP="00052A50">
                  <w:r>
                    <w:t>N</w:t>
                  </w:r>
                </w:p>
              </w:txbxContent>
            </v:textbox>
          </v:shape>
        </w:pict>
      </w: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1A6F2B" w:rsidRDefault="00052A50" w:rsidP="00170DBB">
      <w:pPr>
        <w:spacing w:beforeLines="20" w:afterLines="20" w:line="240" w:lineRule="auto"/>
        <w:ind w:left="720" w:firstLine="720"/>
        <w:jc w:val="both"/>
        <w:rPr>
          <w:rFonts w:ascii="Arial" w:eastAsia="Times New Roman" w:hAnsi="Arial" w:cs="Arial"/>
          <w:b/>
          <w:color w:val="FF0000"/>
          <w:sz w:val="21"/>
          <w:szCs w:val="21"/>
        </w:rPr>
      </w:pPr>
    </w:p>
    <w:p w:rsidR="00052A50" w:rsidRPr="00F773E1" w:rsidRDefault="000A7019" w:rsidP="00170DBB">
      <w:pPr>
        <w:spacing w:beforeLines="20" w:afterLines="20" w:line="240" w:lineRule="auto"/>
        <w:jc w:val="both"/>
        <w:rPr>
          <w:rFonts w:ascii="Arial" w:eastAsia="Times New Roman" w:hAnsi="Arial" w:cs="Arial"/>
          <w:b/>
          <w:color w:val="000000" w:themeColor="text1"/>
          <w:sz w:val="21"/>
          <w:szCs w:val="21"/>
        </w:rPr>
      </w:pPr>
      <w:r>
        <w:rPr>
          <w:rFonts w:ascii="Arial" w:eastAsia="Times New Roman" w:hAnsi="Arial" w:cs="Arial"/>
          <w:b/>
          <w:noProof/>
          <w:color w:val="000000" w:themeColor="text1"/>
          <w:sz w:val="21"/>
          <w:szCs w:val="21"/>
        </w:rPr>
        <w:lastRenderedPageBreak/>
        <w:pict>
          <v:shape id="_x0000_s1039" type="#_x0000_t32" style="position:absolute;left:0;text-align:left;margin-left:29pt;margin-top:8.65pt;width:32.5pt;height:0;z-index:251675648" o:connectortype="straight">
            <v:stroke endarrow="block"/>
          </v:shape>
        </w:pict>
      </w:r>
      <w:r w:rsidR="00052A50" w:rsidRPr="00F773E1">
        <w:rPr>
          <w:rFonts w:ascii="Arial" w:eastAsia="Times New Roman" w:hAnsi="Arial" w:cs="Arial"/>
          <w:b/>
          <w:color w:val="000000" w:themeColor="text1"/>
          <w:sz w:val="21"/>
          <w:szCs w:val="21"/>
        </w:rPr>
        <w:t xml:space="preserve">  </w:t>
      </w:r>
      <w:r w:rsidR="00052A50" w:rsidRPr="00F773E1">
        <w:rPr>
          <w:rFonts w:ascii="Arial" w:eastAsia="Times New Roman" w:hAnsi="Arial" w:cs="Arial"/>
          <w:b/>
          <w:color w:val="000000" w:themeColor="text1"/>
          <w:sz w:val="21"/>
          <w:szCs w:val="21"/>
          <w:u w:val="single"/>
        </w:rPr>
        <w:t>Key:</w:t>
      </w:r>
      <w:r w:rsidR="00052A50" w:rsidRPr="00F773E1">
        <w:rPr>
          <w:rFonts w:ascii="Arial" w:eastAsia="Times New Roman" w:hAnsi="Arial" w:cs="Arial"/>
          <w:b/>
          <w:color w:val="000000" w:themeColor="text1"/>
          <w:sz w:val="21"/>
          <w:szCs w:val="21"/>
        </w:rPr>
        <w:t xml:space="preserve">                 Migration and settlement of the Ngoni</w:t>
      </w:r>
    </w:p>
    <w:p w:rsidR="00052A50" w:rsidRPr="001A6F2B" w:rsidRDefault="00052A50" w:rsidP="00170DBB">
      <w:pPr>
        <w:spacing w:beforeLines="20" w:afterLines="20" w:line="240" w:lineRule="auto"/>
        <w:jc w:val="both"/>
        <w:rPr>
          <w:rFonts w:ascii="Arial" w:eastAsia="Arial Unicode MS" w:hAnsi="Arial" w:cs="Arial"/>
          <w:b/>
          <w:i/>
          <w:sz w:val="21"/>
          <w:szCs w:val="21"/>
        </w:rPr>
      </w:pPr>
    </w:p>
    <w:p w:rsidR="00052A50" w:rsidRPr="005E0325" w:rsidRDefault="00052A50" w:rsidP="00170DBB">
      <w:pPr>
        <w:pStyle w:val="ListParagraph"/>
        <w:numPr>
          <w:ilvl w:val="3"/>
          <w:numId w:val="13"/>
        </w:numPr>
        <w:tabs>
          <w:tab w:val="left" w:pos="720"/>
          <w:tab w:val="left" w:pos="1080"/>
          <w:tab w:val="left" w:pos="1440"/>
        </w:tabs>
        <w:spacing w:beforeLines="20" w:afterLines="20" w:line="240" w:lineRule="auto"/>
        <w:jc w:val="both"/>
        <w:rPr>
          <w:rFonts w:ascii="Georgia" w:eastAsia="Arial Unicode MS" w:hAnsi="Georgia" w:cs="Arial"/>
          <w:b/>
          <w:i/>
          <w:sz w:val="20"/>
          <w:szCs w:val="20"/>
        </w:rPr>
      </w:pPr>
      <w:r w:rsidRPr="005E0325">
        <w:rPr>
          <w:rFonts w:ascii="Georgia" w:eastAsia="Times New Roman" w:hAnsi="Georgia" w:cs="Arial"/>
          <w:b/>
          <w:i/>
          <w:noProof/>
          <w:sz w:val="20"/>
          <w:szCs w:val="20"/>
          <w:lang w:val="en-GB" w:eastAsia="en-GB"/>
        </w:rPr>
        <w:t>The</w:t>
      </w:r>
      <w:r w:rsidRPr="005E0325">
        <w:rPr>
          <w:rFonts w:ascii="Georgia" w:eastAsia="Arial Unicode MS" w:hAnsi="Georgia" w:cs="Arial"/>
          <w:b/>
          <w:i/>
          <w:sz w:val="20"/>
          <w:szCs w:val="20"/>
        </w:rPr>
        <w:t xml:space="preserve"> reasons for the success of the Ngoni invasion into Southern Tanganyika. </w:t>
      </w:r>
    </w:p>
    <w:p w:rsidR="00052A50" w:rsidRPr="005E0325" w:rsidRDefault="00052A50" w:rsidP="00170DBB">
      <w:pPr>
        <w:tabs>
          <w:tab w:val="left" w:pos="720"/>
          <w:tab w:val="left" w:pos="1080"/>
          <w:tab w:val="left" w:pos="1440"/>
        </w:tabs>
        <w:spacing w:beforeLines="20" w:afterLines="20" w:line="240" w:lineRule="auto"/>
        <w:jc w:val="both"/>
        <w:rPr>
          <w:rFonts w:ascii="Georgia" w:eastAsia="Arial Unicode MS" w:hAnsi="Georgia" w:cs="Arial"/>
          <w:i/>
          <w:sz w:val="20"/>
          <w:szCs w:val="20"/>
        </w:rPr>
      </w:pPr>
      <w:r w:rsidRPr="005E0325">
        <w:rPr>
          <w:rFonts w:ascii="Georgia" w:eastAsia="Arial Unicode MS" w:hAnsi="Georgia" w:cs="Arial"/>
          <w:i/>
          <w:sz w:val="20"/>
          <w:szCs w:val="20"/>
        </w:rPr>
        <w:t>Activity 3.2.4</w:t>
      </w:r>
    </w:p>
    <w:p w:rsidR="00052A50" w:rsidRPr="005E0325" w:rsidRDefault="00052A50" w:rsidP="00170DBB">
      <w:pPr>
        <w:tabs>
          <w:tab w:val="left" w:pos="720"/>
          <w:tab w:val="left" w:pos="1080"/>
          <w:tab w:val="left" w:pos="1440"/>
        </w:tabs>
        <w:spacing w:beforeLines="20" w:afterLines="20" w:line="240" w:lineRule="auto"/>
        <w:jc w:val="both"/>
        <w:rPr>
          <w:rFonts w:ascii="Georgia" w:eastAsia="Arial Unicode MS" w:hAnsi="Georgia" w:cs="Arial"/>
          <w:i/>
          <w:sz w:val="20"/>
          <w:szCs w:val="20"/>
        </w:rPr>
      </w:pPr>
      <w:r w:rsidRPr="005E0325">
        <w:rPr>
          <w:rFonts w:ascii="Georgia" w:eastAsia="Arial Unicode MS" w:hAnsi="Georgia" w:cs="Arial"/>
          <w:i/>
          <w:sz w:val="20"/>
          <w:szCs w:val="20"/>
        </w:rPr>
        <w:t>The Ngoni travelled for a distance of more than 1600 kilometres leaving a trail of destruction before they reached their final settlement. Through group interactions, discuss the reasons why you think the Ngoni were able to defeat their enemies as they moved into East Africa. Present your findings to class.</w:t>
      </w:r>
    </w:p>
    <w:p w:rsidR="00052A50" w:rsidRPr="001A6F2B" w:rsidRDefault="00052A50" w:rsidP="00170DBB">
      <w:p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Ngoni migration into Southern Tanganyika was successful because of the following reasons:-</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Ngoni were successful in conquering Southern Tanganyika because they had an outstanding organized and well trained armies always divided into fighting units (Impis) </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They were successful because they captured many young men whom they trained as warriors and also took women for wives thus swelling their numbers </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had an age-set system which was the basis of their military organization. This made them militarily stronger than the societies that they confronted</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Ngoni used surprise attacks. For instance, they could attack their neighbors without warning which made it easy for them to defeat their enemies</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Ngoni were successful in conquering southern Tanganyika because they were experienced fighters who had fought many wars unlike their counterparts </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Ngoni succeeded because they carefully planned each battle before engaging in it. This made them superior than their enemies</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Ngoni succeeded in conquering southern Tanganyika because they had superior weapons like the short stabbing spears (Assegai) and large cow hide shields which gave them advantage over their enemies </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also had rare and superior tactics of warfare e.g. cow horn battle formation which most of the East African tribes were not yet aware of</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Ngoni succeeded in conquering southern Tanganyika because they confronted small, disorganized and disunited societies which were often at war with each other and therefore were easy to defeat</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Some of the societies in East Africa that they confronted were militarily weak they could not there put up a stiff resistance to the advancing Ngoni invaders</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Ngoni also had good leadership like Zwangendaba, Zulu Gama, </w:t>
      </w:r>
      <w:proofErr w:type="gramStart"/>
      <w:r w:rsidRPr="001A6F2B">
        <w:rPr>
          <w:rFonts w:ascii="Arial" w:eastAsia="Arial Unicode MS" w:hAnsi="Arial" w:cs="Arial"/>
          <w:sz w:val="21"/>
          <w:szCs w:val="21"/>
        </w:rPr>
        <w:t>Maputo</w:t>
      </w:r>
      <w:proofErr w:type="gramEnd"/>
      <w:r w:rsidRPr="001A6F2B">
        <w:rPr>
          <w:rFonts w:ascii="Arial" w:eastAsia="Arial Unicode MS" w:hAnsi="Arial" w:cs="Arial"/>
          <w:sz w:val="21"/>
          <w:szCs w:val="21"/>
        </w:rPr>
        <w:t>. The leaders were courageous and willing to lead their worriors in battles. They also ensured the unity of their followers</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Ngoni succeeded in conquering southern Tanganyika because they were more determined than their counterparts </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Ngoni succeeded because they moved barefooted which facilitated their easy and swift movement irrespective of the terrain in which they found themselves</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East African communities had been affected by slave long distance trade hence were already weak</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Ngoni had enough food to sustain them because they ever looted food whenever they passed. This enabled them to succeed. </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Ngoni succeeded in conquering southern Tanganyika because they applied scorched earth policy which weakened their enemies rendering them easy prey to conquer</w:t>
      </w:r>
    </w:p>
    <w:p w:rsidR="00052A50" w:rsidRPr="001A6F2B" w:rsidRDefault="00052A50" w:rsidP="00170DBB">
      <w:pPr>
        <w:numPr>
          <w:ilvl w:val="0"/>
          <w:numId w:val="11"/>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scared their adversaries by wearing human body parts like human skulls and covering themselves with human intestines making their enemies frightened</w:t>
      </w:r>
    </w:p>
    <w:p w:rsidR="00052A50" w:rsidRPr="001A6F2B" w:rsidRDefault="00052A50" w:rsidP="00170DBB">
      <w:pPr>
        <w:tabs>
          <w:tab w:val="left" w:pos="720"/>
          <w:tab w:val="left" w:pos="1080"/>
          <w:tab w:val="left" w:pos="1440"/>
        </w:tabs>
        <w:spacing w:beforeLines="20" w:afterLines="20" w:line="240" w:lineRule="auto"/>
        <w:jc w:val="both"/>
        <w:rPr>
          <w:rFonts w:ascii="Arial" w:eastAsia="Arial Unicode MS" w:hAnsi="Arial" w:cs="Arial"/>
          <w:i/>
          <w:sz w:val="21"/>
          <w:szCs w:val="21"/>
        </w:rPr>
      </w:pPr>
    </w:p>
    <w:p w:rsidR="00052A50" w:rsidRPr="005E0325" w:rsidRDefault="00052A50" w:rsidP="00170DBB">
      <w:pPr>
        <w:pStyle w:val="ListParagraph"/>
        <w:numPr>
          <w:ilvl w:val="3"/>
          <w:numId w:val="13"/>
        </w:numPr>
        <w:spacing w:beforeLines="20" w:afterLines="20" w:line="240" w:lineRule="auto"/>
        <w:jc w:val="both"/>
        <w:rPr>
          <w:rFonts w:ascii="Georgia" w:eastAsia="Times New Roman" w:hAnsi="Georgia" w:cs="Arial"/>
          <w:b/>
          <w:i/>
          <w:sz w:val="20"/>
          <w:szCs w:val="20"/>
        </w:rPr>
      </w:pPr>
      <w:r w:rsidRPr="005E0325">
        <w:rPr>
          <w:rFonts w:ascii="Georgia" w:eastAsia="Times New Roman" w:hAnsi="Georgia" w:cs="Arial"/>
          <w:b/>
          <w:i/>
          <w:sz w:val="20"/>
          <w:szCs w:val="20"/>
        </w:rPr>
        <w:t>The effects of the migration and the settlement of the Ngoni on the people of East Africa</w:t>
      </w:r>
    </w:p>
    <w:p w:rsidR="00052A50" w:rsidRPr="005E0325" w:rsidRDefault="00052A50" w:rsidP="00170DBB">
      <w:pPr>
        <w:tabs>
          <w:tab w:val="left" w:pos="426"/>
          <w:tab w:val="left" w:pos="851"/>
          <w:tab w:val="left" w:pos="1276"/>
          <w:tab w:val="left" w:pos="1701"/>
          <w:tab w:val="left" w:pos="2127"/>
        </w:tabs>
        <w:spacing w:beforeLines="20" w:afterLines="20" w:line="240" w:lineRule="auto"/>
        <w:jc w:val="both"/>
        <w:rPr>
          <w:rFonts w:ascii="Georgia" w:eastAsia="Arial Unicode MS" w:hAnsi="Georgia" w:cs="Arial"/>
          <w:i/>
          <w:sz w:val="20"/>
          <w:szCs w:val="20"/>
        </w:rPr>
      </w:pPr>
      <w:r w:rsidRPr="005E0325">
        <w:rPr>
          <w:rFonts w:ascii="Georgia" w:eastAsia="Arial Unicode MS" w:hAnsi="Georgia" w:cs="Arial"/>
          <w:i/>
          <w:sz w:val="20"/>
          <w:szCs w:val="20"/>
        </w:rPr>
        <w:t>Activity 3.2.5</w:t>
      </w:r>
    </w:p>
    <w:p w:rsidR="00052A50" w:rsidRPr="005E0325" w:rsidRDefault="00052A50" w:rsidP="00170DBB">
      <w:pPr>
        <w:tabs>
          <w:tab w:val="left" w:pos="426"/>
          <w:tab w:val="left" w:pos="851"/>
          <w:tab w:val="left" w:pos="1276"/>
          <w:tab w:val="left" w:pos="1701"/>
          <w:tab w:val="left" w:pos="2127"/>
        </w:tabs>
        <w:spacing w:beforeLines="20" w:afterLines="20" w:line="240" w:lineRule="auto"/>
        <w:jc w:val="both"/>
        <w:rPr>
          <w:rFonts w:ascii="Georgia" w:eastAsia="Arial Unicode MS" w:hAnsi="Georgia" w:cs="Arial"/>
          <w:i/>
          <w:sz w:val="20"/>
          <w:szCs w:val="20"/>
        </w:rPr>
      </w:pPr>
      <w:r w:rsidRPr="005E0325">
        <w:rPr>
          <w:rFonts w:ascii="Georgia" w:eastAsia="Arial Unicode MS" w:hAnsi="Georgia" w:cs="Arial"/>
          <w:i/>
          <w:sz w:val="20"/>
          <w:szCs w:val="20"/>
        </w:rPr>
        <w:lastRenderedPageBreak/>
        <w:t>Using the internet or group discussion, find out the political, economic and social effects of the migration and settlement of the Ngoni on the people of Southern Tanganyika. How useful do you think was the migration of these people?</w:t>
      </w:r>
    </w:p>
    <w:p w:rsidR="00052A50" w:rsidRPr="001A6F2B" w:rsidRDefault="00052A50" w:rsidP="00170DBB">
      <w:p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following were the effects of the migration and settlement of the Ngoni:-</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migration and settlement of the Ngoni into East Africa initially  led population increase in Southern Tanganyika</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intermarried with the local people of East Africa as a result of this migration and settlement. This at led to better relationship with the local people</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migration into East Africa led to the displacement of the local people from their original areas of habitation. Its partly because of their migration that the southern part of Tanzania is currently less populated</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migration and settlement led to the destruction of property. As they moved, they destroyed homes, huts and everything that they came across. The societies which were affected most were the Shona and the Fipa</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As a result of their migration, many people were detribalized and deculturalised. Tribal disorganization, displacent of the people all combined to make people lose their cultures and tribal attachments</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introduced new war tactics like the cow horn formation. Chief Mirambo later used the same tactics to build a strong Nyamwezi empire and to resist the Ngoni and other external forces</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Munyagumba, chief of the Hehe also used the same tactics and created a strong centralized state.He also defeated the Bena and the Sangu using the tactics learnt from the Ngoni.</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Further still, the same war tactics helped some societies to re-organise themselves to resist the Ngoni. For example Chief Mwahawangu united the Sangu against the Ngoni. His successor Merere also used Ngoni tactics to control trade in the area and carried out extensive conquests in 1860s an 1870s.</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Similarly, the Hehe under Mkwawa resisted the Germans in 1890s using Ngoni tactics. After learning and acquiring the Ngoni tactics, he used the same tactics against the German intruders in his kingdom</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migration into East Africa made some states to decline and become poor. For example, the Bena. This was because the states were either destroyed or their economic, political and social order were gravely interferred with</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During the Ngoni migration slave raids increased causing untold suffering, death and misery among the people of East Africa especially were they passed and settled</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migration and settlement led to loss of lives among the people of East Africa. The marouding Ngoni worriors killed people at will. There was therefore depopulation in the region. This was due the massive massacre and the displacement of people.</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Ngoni language (Nguni) influenced local languages. Many people adopted this language especially after being forcefully absorbed into the Ngoni establishment</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Ngoni weapons were adopted by the local societies. For example the people adopted the use of assegai, cow hide shields and many others.</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massively looted the cattle of people as they migrated. People therefore lost their cattle making them poor in terms of material wealth</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migration led to the creation of the rag - tag army called the Ruga - Ruga mercenary force which looted and killed people at will.</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Mirambo later used the Ruga – Ruga to build the strong and powerful Nyamwezi Empire which dominated the history of central Tanganyika for many decades</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Ngoni migration led to creation of the Maviti group. These were highway robbers, who stole and killed people at will</w:t>
      </w:r>
    </w:p>
    <w:p w:rsidR="00052A50" w:rsidRPr="001A6F2B" w:rsidRDefault="00052A50" w:rsidP="00170DBB">
      <w:pPr>
        <w:numPr>
          <w:ilvl w:val="0"/>
          <w:numId w:val="12"/>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lastRenderedPageBreak/>
        <w:t>Their migration and settlement in East Africa caused increased insecurity in the region. This was because their migration promoted wars</w:t>
      </w:r>
    </w:p>
    <w:p w:rsidR="00052A50" w:rsidRPr="001A6F2B" w:rsidRDefault="00052A50" w:rsidP="00170DBB">
      <w:pPr>
        <w:numPr>
          <w:ilvl w:val="0"/>
          <w:numId w:val="1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Their migration also caused famine because agriculture was disrupted, crops as well as food granaries were burnt</w:t>
      </w:r>
    </w:p>
    <w:p w:rsidR="00052A50" w:rsidRPr="001A6F2B" w:rsidRDefault="00052A50" w:rsidP="00170DBB">
      <w:pPr>
        <w:numPr>
          <w:ilvl w:val="0"/>
          <w:numId w:val="12"/>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Ngoni migration interfered with the 19</w:t>
      </w:r>
      <w:r w:rsidRPr="001A6F2B">
        <w:rPr>
          <w:rFonts w:ascii="Arial" w:eastAsia="Times New Roman" w:hAnsi="Arial" w:cs="Arial"/>
          <w:sz w:val="21"/>
          <w:szCs w:val="21"/>
          <w:vertAlign w:val="superscript"/>
        </w:rPr>
        <w:t xml:space="preserve">th </w:t>
      </w:r>
      <w:r w:rsidRPr="001A6F2B">
        <w:rPr>
          <w:rFonts w:ascii="Arial" w:eastAsia="Times New Roman" w:hAnsi="Arial" w:cs="Arial"/>
          <w:sz w:val="21"/>
          <w:szCs w:val="21"/>
        </w:rPr>
        <w:t>century Long Distance Trade. The insecurity that prevailed at the time made it difficult for the trade to be smoothly conducted</w:t>
      </w:r>
    </w:p>
    <w:p w:rsidR="00052A50" w:rsidRDefault="00052A50" w:rsidP="00170DBB">
      <w:pPr>
        <w:spacing w:beforeLines="20" w:afterLines="20" w:line="240" w:lineRule="auto"/>
        <w:ind w:left="360"/>
        <w:contextualSpacing/>
        <w:jc w:val="both"/>
        <w:rPr>
          <w:rFonts w:ascii="Arial" w:eastAsia="Times New Roman" w:hAnsi="Arial" w:cs="Arial"/>
          <w:sz w:val="21"/>
          <w:szCs w:val="21"/>
        </w:rPr>
      </w:pPr>
    </w:p>
    <w:p w:rsidR="00052A50" w:rsidRDefault="00052A50" w:rsidP="00170DBB">
      <w:pPr>
        <w:spacing w:beforeLines="20" w:afterLines="20" w:line="240" w:lineRule="auto"/>
        <w:ind w:left="360"/>
        <w:contextualSpacing/>
        <w:jc w:val="both"/>
        <w:rPr>
          <w:rFonts w:ascii="Arial" w:eastAsia="Times New Roman" w:hAnsi="Arial" w:cs="Arial"/>
          <w:sz w:val="21"/>
          <w:szCs w:val="21"/>
        </w:rPr>
      </w:pPr>
    </w:p>
    <w:p w:rsidR="00052A50" w:rsidRDefault="00052A50" w:rsidP="00170DBB">
      <w:pPr>
        <w:spacing w:beforeLines="20" w:afterLines="20" w:line="240" w:lineRule="auto"/>
        <w:ind w:left="360"/>
        <w:contextualSpacing/>
        <w:jc w:val="both"/>
        <w:rPr>
          <w:rFonts w:ascii="Arial" w:eastAsia="Times New Roman" w:hAnsi="Arial" w:cs="Arial"/>
          <w:sz w:val="21"/>
          <w:szCs w:val="21"/>
        </w:rPr>
      </w:pPr>
    </w:p>
    <w:p w:rsidR="00052A50" w:rsidRPr="001A6F2B" w:rsidRDefault="00052A50" w:rsidP="00170DBB">
      <w:pPr>
        <w:spacing w:beforeLines="20" w:afterLines="20" w:line="240" w:lineRule="auto"/>
        <w:ind w:left="360"/>
        <w:contextualSpacing/>
        <w:jc w:val="both"/>
        <w:rPr>
          <w:rFonts w:ascii="Arial" w:eastAsia="Times New Roman" w:hAnsi="Arial" w:cs="Arial"/>
          <w:sz w:val="21"/>
          <w:szCs w:val="21"/>
        </w:rPr>
      </w:pPr>
    </w:p>
    <w:p w:rsidR="00052A50" w:rsidRPr="005E0325" w:rsidRDefault="00052A50" w:rsidP="00170DBB">
      <w:pPr>
        <w:pStyle w:val="ListParagraph"/>
        <w:numPr>
          <w:ilvl w:val="2"/>
          <w:numId w:val="13"/>
        </w:num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r w:rsidRPr="005E0325">
        <w:rPr>
          <w:rFonts w:ascii="Georgia" w:eastAsia="Arial Unicode MS" w:hAnsi="Georgia" w:cs="Arial"/>
          <w:b/>
          <w:i/>
          <w:sz w:val="20"/>
          <w:szCs w:val="20"/>
        </w:rPr>
        <w:t xml:space="preserve">The River - Lake Nilotes (The Luo) </w:t>
      </w:r>
    </w:p>
    <w:p w:rsidR="00052A50" w:rsidRPr="005E0325" w:rsidRDefault="00052A50" w:rsidP="00170DBB">
      <w:pPr>
        <w:pStyle w:val="ListParagraph"/>
        <w:numPr>
          <w:ilvl w:val="3"/>
          <w:numId w:val="13"/>
        </w:numPr>
        <w:spacing w:beforeLines="20" w:afterLines="20" w:line="240" w:lineRule="auto"/>
        <w:jc w:val="both"/>
        <w:rPr>
          <w:rFonts w:ascii="Georgia" w:eastAsia="Times New Roman" w:hAnsi="Georgia" w:cs="Arial"/>
          <w:b/>
          <w:i/>
          <w:sz w:val="20"/>
          <w:szCs w:val="20"/>
        </w:rPr>
      </w:pPr>
      <w:r w:rsidRPr="005E0325">
        <w:rPr>
          <w:rFonts w:ascii="Georgia" w:eastAsia="Times New Roman" w:hAnsi="Georgia" w:cs="Arial"/>
          <w:b/>
          <w:i/>
          <w:sz w:val="20"/>
          <w:szCs w:val="20"/>
        </w:rPr>
        <w:t>The origins of the Luo</w:t>
      </w:r>
    </w:p>
    <w:p w:rsidR="00052A50" w:rsidRPr="005E0325" w:rsidRDefault="00052A50" w:rsidP="00170DBB">
      <w:pPr>
        <w:spacing w:beforeLines="20" w:afterLines="20" w:line="240" w:lineRule="auto"/>
        <w:jc w:val="both"/>
        <w:rPr>
          <w:rFonts w:ascii="Georgia" w:eastAsia="Times New Roman" w:hAnsi="Georgia" w:cs="Arial"/>
          <w:i/>
          <w:sz w:val="20"/>
          <w:szCs w:val="20"/>
        </w:rPr>
      </w:pPr>
      <w:r w:rsidRPr="005E0325">
        <w:rPr>
          <w:rFonts w:ascii="Georgia" w:eastAsia="Times New Roman" w:hAnsi="Georgia" w:cs="Arial"/>
          <w:i/>
          <w:sz w:val="20"/>
          <w:szCs w:val="20"/>
        </w:rPr>
        <w:t>Activity 3.3.1</w:t>
      </w:r>
    </w:p>
    <w:p w:rsidR="00052A50" w:rsidRPr="005E0325" w:rsidRDefault="00052A50" w:rsidP="00170DBB">
      <w:pPr>
        <w:spacing w:beforeLines="20" w:afterLines="20" w:line="240" w:lineRule="auto"/>
        <w:jc w:val="both"/>
        <w:rPr>
          <w:rFonts w:ascii="Georgia" w:eastAsia="Times New Roman" w:hAnsi="Georgia" w:cs="Arial"/>
          <w:b/>
          <w:i/>
          <w:sz w:val="20"/>
          <w:szCs w:val="20"/>
        </w:rPr>
      </w:pPr>
      <w:proofErr w:type="gramStart"/>
      <w:r w:rsidRPr="005E0325">
        <w:rPr>
          <w:rFonts w:ascii="Georgia" w:hAnsi="Georgia" w:cs="Arial"/>
          <w:i/>
          <w:sz w:val="20"/>
          <w:szCs w:val="20"/>
        </w:rPr>
        <w:t>Using the internet or other sources of information, find out the origins, migration patterns and settlement of the River Lake Nilotes into East Africa.</w:t>
      </w:r>
      <w:proofErr w:type="gramEnd"/>
      <w:r w:rsidRPr="005E0325">
        <w:rPr>
          <w:rFonts w:ascii="Georgia" w:hAnsi="Georgia" w:cs="Arial"/>
          <w:i/>
          <w:sz w:val="20"/>
          <w:szCs w:val="20"/>
        </w:rPr>
        <w:t xml:space="preserve"> Illustrate their movements using a map and write down the effects of their migration on the people of the region where they settled. Share the outcome of this task in class</w:t>
      </w:r>
    </w:p>
    <w:p w:rsidR="00052A50" w:rsidRPr="001A6F2B" w:rsidRDefault="00052A50" w:rsidP="00170DBB">
      <w:pPr>
        <w:numPr>
          <w:ilvl w:val="0"/>
          <w:numId w:val="4"/>
        </w:numPr>
        <w:spacing w:beforeLines="20" w:afterLines="20" w:line="240" w:lineRule="auto"/>
        <w:contextualSpacing/>
        <w:jc w:val="both"/>
        <w:rPr>
          <w:rFonts w:ascii="Arial" w:eastAsia="Times New Roman" w:hAnsi="Arial" w:cs="Arial"/>
          <w:bCs/>
          <w:sz w:val="21"/>
          <w:szCs w:val="21"/>
          <w:lang w:bidi="th-TH"/>
        </w:rPr>
      </w:pPr>
      <w:r w:rsidRPr="001A6F2B">
        <w:rPr>
          <w:rFonts w:ascii="Arial" w:eastAsia="Times New Roman" w:hAnsi="Arial" w:cs="Arial"/>
          <w:sz w:val="21"/>
          <w:szCs w:val="21"/>
        </w:rPr>
        <w:t xml:space="preserve">The </w:t>
      </w:r>
      <w:r w:rsidRPr="001A6F2B">
        <w:rPr>
          <w:rFonts w:ascii="Arial" w:eastAsia="Times New Roman" w:hAnsi="Arial" w:cs="Arial"/>
          <w:bCs/>
          <w:sz w:val="21"/>
          <w:szCs w:val="21"/>
          <w:lang w:bidi="th-TH"/>
        </w:rPr>
        <w:t>Luo were a major group of the River-Lake Nilotes.</w:t>
      </w:r>
      <w:r w:rsidRPr="001A6F2B">
        <w:rPr>
          <w:rFonts w:ascii="Arial" w:eastAsia="Times New Roman" w:hAnsi="Arial" w:cs="Arial"/>
          <w:sz w:val="21"/>
          <w:szCs w:val="21"/>
        </w:rPr>
        <w:t xml:space="preserve">They were called the </w:t>
      </w:r>
      <w:r w:rsidRPr="001A6F2B">
        <w:rPr>
          <w:rFonts w:ascii="Arial" w:eastAsia="Times New Roman" w:hAnsi="Arial" w:cs="Arial"/>
          <w:bCs/>
          <w:i/>
          <w:sz w:val="21"/>
          <w:szCs w:val="21"/>
          <w:lang w:bidi="th-TH"/>
        </w:rPr>
        <w:t xml:space="preserve">River-Lake Nilotes </w:t>
      </w:r>
      <w:r w:rsidRPr="001A6F2B">
        <w:rPr>
          <w:rFonts w:ascii="Arial" w:eastAsia="Times New Roman" w:hAnsi="Arial" w:cs="Arial"/>
          <w:sz w:val="21"/>
          <w:szCs w:val="21"/>
        </w:rPr>
        <w:t>because of their affinity to move and settle along water bodies like lakes and rivers</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Sometimes they are also referred to as the </w:t>
      </w:r>
      <w:r w:rsidRPr="001A6F2B">
        <w:rPr>
          <w:rFonts w:ascii="Arial" w:eastAsia="Times New Roman" w:hAnsi="Arial" w:cs="Arial"/>
          <w:i/>
          <w:sz w:val="21"/>
          <w:szCs w:val="21"/>
        </w:rPr>
        <w:t>Jo Nam</w:t>
      </w:r>
      <w:r w:rsidRPr="001A6F2B">
        <w:rPr>
          <w:rFonts w:ascii="Arial" w:eastAsia="Times New Roman" w:hAnsi="Arial" w:cs="Arial"/>
          <w:sz w:val="21"/>
          <w:szCs w:val="21"/>
        </w:rPr>
        <w:t xml:space="preserve"> meaning the people of the lakes, rivers or water bodies.</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Their original craddleland is still a matter of debate ( is not clearly known) and continues to remain mysterious </w:t>
      </w:r>
    </w:p>
    <w:p w:rsidR="00052A50" w:rsidRPr="001A6F2B" w:rsidRDefault="00052A50" w:rsidP="00170DBB">
      <w:pPr>
        <w:numPr>
          <w:ilvl w:val="0"/>
          <w:numId w:val="4"/>
        </w:numPr>
        <w:spacing w:beforeLines="20" w:afterLines="20" w:line="240" w:lineRule="auto"/>
        <w:contextualSpacing/>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had originally settled around the shores of Lake Rudolf and the Bahr-el-Ghazel and Equatorial province.</w:t>
      </w:r>
    </w:p>
    <w:p w:rsidR="00052A50" w:rsidRPr="001A6F2B" w:rsidRDefault="00052A50" w:rsidP="00170DBB">
      <w:pPr>
        <w:numPr>
          <w:ilvl w:val="0"/>
          <w:numId w:val="4"/>
        </w:numPr>
        <w:spacing w:beforeLines="20" w:afterLines="20" w:line="240" w:lineRule="auto"/>
        <w:contextualSpacing/>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were basically pastoralists though they practiced some agriculture and also did some fishing in the water bodies around which the lived.</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moved South wards into East Africa between 1350 to 1500 A.D from their cradle land in Southern Sudan</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Luo are closely related to the Shilluk, Nuer and Dinka currently found in Sudan.</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In Uganda their descendants are the Acholi, Alur, Japadhola and Kumam. While the Jaluo of Kenya are also related to them. </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Luo were mainly pastoralists, fishermen while others also practiced some agriculture, growing crops like beans, simsim, millet and many others</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kept short horned cattle with a hunchback on their backs. The type which is easily found in northern Uganda</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Their descendants in East Africa speak Luo and Luo related dialects widely spoken among the Acholi, Alur, Kuman, Jopadhola, Jaluo and many others</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were the founders of the Luo - Bito dynasty in Bunyoro Kitara following the mysterious disappearance of the Bachwezi</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At present the descendants of the Luo are mainly found in Northern Uganda, North Eastern Uganda, Western Kenya, Southern Sudan, Northern Tanzania while some of them are in Ethiopia</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came to East Africa under the leadership of Olum and his brothers Labongo and Tifool</w:t>
      </w:r>
    </w:p>
    <w:p w:rsidR="00052A50" w:rsidRPr="001A6F2B" w:rsidRDefault="00052A50" w:rsidP="00170DBB">
      <w:pPr>
        <w:numPr>
          <w:ilvl w:val="0"/>
          <w:numId w:val="4"/>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first settled at a place called Pubungu, the present day Pakwach but later spread to Bunyoro, Northern Uganda, Eastern Uganda and Western Kenya.</w:t>
      </w: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i/>
          <w:sz w:val="21"/>
          <w:szCs w:val="21"/>
        </w:rPr>
      </w:pPr>
    </w:p>
    <w:p w:rsidR="00052A50" w:rsidRPr="005E0325" w:rsidRDefault="00052A50" w:rsidP="00170DBB">
      <w:pPr>
        <w:pStyle w:val="ListParagraph"/>
        <w:numPr>
          <w:ilvl w:val="3"/>
          <w:numId w:val="13"/>
        </w:num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r w:rsidRPr="005E0325">
        <w:rPr>
          <w:rFonts w:ascii="Georgia" w:eastAsia="Arial Unicode MS" w:hAnsi="Georgia" w:cs="Arial"/>
          <w:b/>
          <w:i/>
          <w:sz w:val="20"/>
          <w:szCs w:val="20"/>
        </w:rPr>
        <w:t>The reasons for the migration of the River Lake Nilotes (The Luo) from their cradle land</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Times New Roman" w:hAnsi="Georgia" w:cs="Arial"/>
          <w:bCs/>
          <w:i/>
          <w:sz w:val="20"/>
          <w:szCs w:val="20"/>
          <w:lang w:bidi="th-TH"/>
        </w:rPr>
        <w:t>Activity 3.3.2</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Times New Roman" w:hAnsi="Georgia" w:cs="Arial"/>
          <w:bCs/>
          <w:i/>
          <w:sz w:val="20"/>
          <w:szCs w:val="20"/>
          <w:lang w:bidi="th-TH"/>
        </w:rPr>
        <w:lastRenderedPageBreak/>
        <w:t xml:space="preserve">During the forthcoming holiday find out from your neighbors who could have moved from elsewhere to settle in your village, the reasons which could have motivated them to do so. Arrange those reasons into ‘pull and push’ factors. The River – Lake Nilotes, just like other ethnic groups, moved out of their cradle land due to many factors. Compare your findings with </w:t>
      </w:r>
      <w:r>
        <w:rPr>
          <w:rFonts w:ascii="Georgia" w:eastAsia="Times New Roman" w:hAnsi="Georgia" w:cs="Arial"/>
          <w:bCs/>
          <w:i/>
          <w:sz w:val="20"/>
          <w:szCs w:val="20"/>
          <w:lang w:bidi="th-TH"/>
        </w:rPr>
        <w:t>those of your colleagues in class</w:t>
      </w:r>
    </w:p>
    <w:p w:rsidR="00052A50" w:rsidRPr="001A6F2B" w:rsidRDefault="00052A50" w:rsidP="00170DBB">
      <w:pPr>
        <w:spacing w:beforeLines="20" w:afterLines="20" w:line="240" w:lineRule="auto"/>
        <w:jc w:val="both"/>
        <w:rPr>
          <w:rFonts w:ascii="Arial" w:eastAsia="Times New Roman" w:hAnsi="Arial" w:cs="Arial"/>
          <w:sz w:val="21"/>
          <w:szCs w:val="21"/>
        </w:rPr>
      </w:pPr>
      <w:r w:rsidRPr="001A6F2B">
        <w:rPr>
          <w:rFonts w:ascii="Arial" w:eastAsia="Times New Roman" w:hAnsi="Arial" w:cs="Arial"/>
          <w:bCs/>
          <w:sz w:val="21"/>
          <w:szCs w:val="21"/>
          <w:lang w:bidi="th-TH"/>
        </w:rPr>
        <w:t>The reasons for the migration of the Luo from their cradleland are not clear, but it’s generally believed that the spark for their movement could have been provided by the following:-</w:t>
      </w:r>
    </w:p>
    <w:p w:rsidR="00052A50" w:rsidRPr="006F104A" w:rsidRDefault="00052A50" w:rsidP="00170DBB">
      <w:pPr>
        <w:numPr>
          <w:ilvl w:val="0"/>
          <w:numId w:val="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moved from their cradleland due to over population which was putting a lot of pressure on the available land</w:t>
      </w:r>
      <w:r>
        <w:rPr>
          <w:rFonts w:ascii="Arial" w:eastAsia="Times New Roman" w:hAnsi="Arial" w:cs="Arial"/>
          <w:sz w:val="21"/>
          <w:szCs w:val="21"/>
        </w:rPr>
        <w:t>. Furthermore, o</w:t>
      </w:r>
      <w:r w:rsidRPr="006F104A">
        <w:rPr>
          <w:rFonts w:ascii="Arial" w:eastAsia="Times New Roman" w:hAnsi="Arial" w:cs="Arial"/>
          <w:sz w:val="21"/>
          <w:szCs w:val="21"/>
        </w:rPr>
        <w:t>ver stocking and increased population of animals like cattle also forced them to migrate from their original homeland</w:t>
      </w:r>
    </w:p>
    <w:p w:rsidR="00052A50" w:rsidRPr="00C54B2A" w:rsidRDefault="00052A50" w:rsidP="00170DBB">
      <w:pPr>
        <w:numPr>
          <w:ilvl w:val="0"/>
          <w:numId w:val="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River – Lake Nilotes migrated because they were looking for pastures and water for their animals following the increased number of animals</w:t>
      </w:r>
      <w:r>
        <w:rPr>
          <w:rFonts w:ascii="Arial" w:eastAsia="Times New Roman" w:hAnsi="Arial" w:cs="Arial"/>
          <w:sz w:val="21"/>
          <w:szCs w:val="21"/>
        </w:rPr>
        <w:t xml:space="preserve">. </w:t>
      </w:r>
      <w:r>
        <w:rPr>
          <w:rFonts w:ascii="Arial" w:eastAsia="Times New Roman" w:hAnsi="Arial" w:cs="Arial"/>
          <w:bCs/>
          <w:sz w:val="21"/>
          <w:szCs w:val="21"/>
          <w:lang w:bidi="th-TH"/>
        </w:rPr>
        <w:t>The search</w:t>
      </w:r>
      <w:r w:rsidRPr="001A6F2B">
        <w:rPr>
          <w:rFonts w:ascii="Arial" w:eastAsia="Times New Roman" w:hAnsi="Arial" w:cs="Arial"/>
          <w:bCs/>
          <w:sz w:val="21"/>
          <w:szCs w:val="21"/>
          <w:lang w:bidi="th-TH"/>
        </w:rPr>
        <w:t xml:space="preserve"> for fertile soils for agriculture</w:t>
      </w:r>
      <w:r>
        <w:rPr>
          <w:rFonts w:ascii="Arial" w:eastAsia="Times New Roman" w:hAnsi="Arial" w:cs="Arial"/>
          <w:bCs/>
          <w:sz w:val="21"/>
          <w:szCs w:val="21"/>
          <w:lang w:bidi="th-TH"/>
        </w:rPr>
        <w:t xml:space="preserve"> also forced them to move.</w:t>
      </w:r>
    </w:p>
    <w:p w:rsidR="00052A50" w:rsidRPr="006F104A" w:rsidRDefault="00052A50" w:rsidP="00170DBB">
      <w:pPr>
        <w:numPr>
          <w:ilvl w:val="0"/>
          <w:numId w:val="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Animal diseases like Nagana, Rinderpest and many others could have forced them to migrate from their homeland</w:t>
      </w:r>
      <w:r>
        <w:rPr>
          <w:rFonts w:ascii="Arial" w:eastAsia="Times New Roman" w:hAnsi="Arial" w:cs="Arial"/>
          <w:sz w:val="21"/>
          <w:szCs w:val="21"/>
        </w:rPr>
        <w:t xml:space="preserve">. </w:t>
      </w:r>
      <w:r w:rsidRPr="006F104A">
        <w:rPr>
          <w:rFonts w:ascii="Arial" w:eastAsia="Times New Roman" w:hAnsi="Arial" w:cs="Arial"/>
          <w:sz w:val="21"/>
          <w:szCs w:val="21"/>
        </w:rPr>
        <w:t>Furthermore, human diseases like malaria, smallpox and sleeping sickness forced them to migrate from their original homeland</w:t>
      </w:r>
    </w:p>
    <w:p w:rsidR="00052A50" w:rsidRPr="006F104A" w:rsidRDefault="00052A50" w:rsidP="00170DBB">
      <w:pPr>
        <w:numPr>
          <w:ilvl w:val="0"/>
          <w:numId w:val="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migrated from their home land because of internal conflicts amongst themselves. The conlict between Labongo and Giipir is believed to have sparked off the migration</w:t>
      </w:r>
      <w:r>
        <w:rPr>
          <w:rFonts w:ascii="Arial" w:eastAsia="Times New Roman" w:hAnsi="Arial" w:cs="Arial"/>
          <w:sz w:val="21"/>
          <w:szCs w:val="21"/>
        </w:rPr>
        <w:t>. Moreso, e</w:t>
      </w:r>
      <w:r w:rsidRPr="006F104A">
        <w:rPr>
          <w:rFonts w:ascii="Arial" w:eastAsia="Times New Roman" w:hAnsi="Arial" w:cs="Arial"/>
          <w:sz w:val="21"/>
          <w:szCs w:val="21"/>
        </w:rPr>
        <w:t>xternal conflicts and the endless tribal wars with their neighbours forced them to migrate from their original homeland</w:t>
      </w:r>
    </w:p>
    <w:p w:rsidR="00052A50" w:rsidRPr="006F104A" w:rsidRDefault="00052A50" w:rsidP="00170DBB">
      <w:pPr>
        <w:numPr>
          <w:ilvl w:val="0"/>
          <w:numId w:val="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seasonal floods of River Nile forced the River – Lake Nilotes to migrate from their homeland and seek settlement elsewhere</w:t>
      </w:r>
      <w:r>
        <w:rPr>
          <w:rFonts w:ascii="Arial" w:eastAsia="Times New Roman" w:hAnsi="Arial" w:cs="Arial"/>
          <w:sz w:val="21"/>
          <w:szCs w:val="21"/>
        </w:rPr>
        <w:t xml:space="preserve">. </w:t>
      </w:r>
      <w:r w:rsidRPr="001A6F2B">
        <w:rPr>
          <w:rFonts w:ascii="Arial" w:eastAsia="Times New Roman" w:hAnsi="Arial" w:cs="Arial"/>
          <w:bCs/>
          <w:sz w:val="21"/>
          <w:szCs w:val="21"/>
          <w:lang w:bidi="th-TH"/>
        </w:rPr>
        <w:t>T</w:t>
      </w:r>
      <w:r>
        <w:rPr>
          <w:rFonts w:ascii="Arial" w:eastAsia="Times New Roman" w:hAnsi="Arial" w:cs="Arial"/>
          <w:bCs/>
          <w:sz w:val="21"/>
          <w:szCs w:val="21"/>
          <w:lang w:bidi="th-TH"/>
        </w:rPr>
        <w:t>his was compounded by t</w:t>
      </w:r>
      <w:r w:rsidRPr="001A6F2B">
        <w:rPr>
          <w:rFonts w:ascii="Arial" w:eastAsia="Times New Roman" w:hAnsi="Arial" w:cs="Arial"/>
          <w:bCs/>
          <w:sz w:val="21"/>
          <w:szCs w:val="21"/>
          <w:lang w:bidi="th-TH"/>
        </w:rPr>
        <w:t>he harsh climatic conditions like drought which hit them hard forc</w:t>
      </w:r>
      <w:r>
        <w:rPr>
          <w:rFonts w:ascii="Arial" w:eastAsia="Times New Roman" w:hAnsi="Arial" w:cs="Arial"/>
          <w:bCs/>
          <w:sz w:val="21"/>
          <w:szCs w:val="21"/>
          <w:lang w:bidi="th-TH"/>
        </w:rPr>
        <w:t>ing</w:t>
      </w:r>
      <w:r w:rsidRPr="001A6F2B">
        <w:rPr>
          <w:rFonts w:ascii="Arial" w:eastAsia="Times New Roman" w:hAnsi="Arial" w:cs="Arial"/>
          <w:bCs/>
          <w:sz w:val="21"/>
          <w:szCs w:val="21"/>
          <w:lang w:bidi="th-TH"/>
        </w:rPr>
        <w:t xml:space="preserve"> them to migrate from their original homeland</w:t>
      </w:r>
    </w:p>
    <w:p w:rsidR="00052A50" w:rsidRDefault="00052A50" w:rsidP="00170DBB">
      <w:pPr>
        <w:numPr>
          <w:ilvl w:val="0"/>
          <w:numId w:val="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River – Lake Nilotes migrated because they were running away from the persistent famine in their homeland.</w:t>
      </w:r>
      <w:r>
        <w:rPr>
          <w:rFonts w:ascii="Arial" w:eastAsia="Times New Roman" w:hAnsi="Arial" w:cs="Arial"/>
          <w:sz w:val="21"/>
          <w:szCs w:val="21"/>
        </w:rPr>
        <w:t xml:space="preserve"> This was occasioned by floods and other natural diseases</w:t>
      </w:r>
    </w:p>
    <w:p w:rsidR="00052A50" w:rsidRPr="00C54B2A" w:rsidRDefault="00052A50" w:rsidP="00170DBB">
      <w:pPr>
        <w:numPr>
          <w:ilvl w:val="0"/>
          <w:numId w:val="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bCs/>
          <w:sz w:val="21"/>
          <w:szCs w:val="21"/>
          <w:lang w:bidi="th-TH"/>
        </w:rPr>
        <w:t>Love for adventure, curiousity and exploration or band wagoning was another factor which forced them to migrate from their original homeland</w:t>
      </w:r>
      <w:r>
        <w:rPr>
          <w:rFonts w:ascii="Arial" w:eastAsia="Times New Roman" w:hAnsi="Arial" w:cs="Arial"/>
          <w:sz w:val="21"/>
          <w:szCs w:val="21"/>
        </w:rPr>
        <w:t>. They wanted to know what was beyond their areas of habitation</w:t>
      </w:r>
    </w:p>
    <w:p w:rsidR="00052A50" w:rsidRPr="001A6F2B" w:rsidRDefault="00052A50" w:rsidP="00170DBB">
      <w:pPr>
        <w:spacing w:beforeLines="20" w:afterLines="20" w:line="240" w:lineRule="auto"/>
        <w:jc w:val="both"/>
        <w:rPr>
          <w:rFonts w:ascii="Arial" w:hAnsi="Arial" w:cs="Arial"/>
          <w:bCs/>
          <w:i/>
          <w:sz w:val="21"/>
          <w:szCs w:val="21"/>
          <w:lang w:bidi="th-TH"/>
        </w:rPr>
      </w:pPr>
    </w:p>
    <w:p w:rsidR="00052A50" w:rsidRPr="005E0325" w:rsidRDefault="00052A50" w:rsidP="00170DBB">
      <w:pPr>
        <w:pStyle w:val="ListParagraph"/>
        <w:numPr>
          <w:ilvl w:val="3"/>
          <w:numId w:val="13"/>
        </w:numPr>
        <w:tabs>
          <w:tab w:val="left" w:pos="720"/>
          <w:tab w:val="left" w:pos="1080"/>
          <w:tab w:val="left" w:pos="1440"/>
        </w:tabs>
        <w:spacing w:beforeLines="20" w:afterLines="20" w:line="240" w:lineRule="auto"/>
        <w:jc w:val="both"/>
        <w:rPr>
          <w:rFonts w:ascii="Georgia" w:eastAsia="Arial Unicode MS" w:hAnsi="Georgia" w:cs="Arial"/>
          <w:b/>
          <w:i/>
          <w:sz w:val="20"/>
          <w:szCs w:val="20"/>
        </w:rPr>
      </w:pPr>
      <w:r w:rsidRPr="005E0325">
        <w:rPr>
          <w:rFonts w:ascii="Georgia" w:eastAsia="Arial Unicode MS" w:hAnsi="Georgia" w:cs="Arial"/>
          <w:b/>
          <w:i/>
          <w:sz w:val="20"/>
          <w:szCs w:val="20"/>
        </w:rPr>
        <w:t xml:space="preserve">The course the migration and settlement of the River and Lake Nilotes (the Luo) into East Africa by 1800. </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Times New Roman" w:hAnsi="Georgia" w:cs="Arial"/>
          <w:bCs/>
          <w:i/>
          <w:sz w:val="20"/>
          <w:szCs w:val="20"/>
          <w:lang w:bidi="th-TH"/>
        </w:rPr>
        <w:t xml:space="preserve">Activity 3.3.3 (role play) </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Times New Roman" w:hAnsi="Georgia" w:cs="Arial"/>
          <w:bCs/>
          <w:i/>
          <w:sz w:val="20"/>
          <w:szCs w:val="20"/>
          <w:lang w:bidi="th-TH"/>
        </w:rPr>
        <w:t>Distribute yourselves into luo migratory groups of Labongo, Gipiir, Tifool, Joka Jok, Jok Omolo, Jok Owiny, Abasuba etc.  On behalf of your group, and with the help of a map, orally explain to class how your group migrated and settled into East Africa. Choose a lead narrator to take you through the introductory part of the task.</w:t>
      </w:r>
    </w:p>
    <w:p w:rsidR="00052A50" w:rsidRPr="00C54B2A"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movement of the River Lake Nilotes started in around AD 1400 from Bahr-el-Ghazel in the Equatorial Province in the current Southern Sudan.</w:t>
      </w:r>
      <w:r w:rsidRPr="00C54B2A">
        <w:rPr>
          <w:rFonts w:ascii="Arial" w:eastAsia="Arial Unicode MS" w:hAnsi="Arial" w:cs="Arial"/>
          <w:sz w:val="21"/>
          <w:szCs w:val="21"/>
        </w:rPr>
        <w:t xml:space="preserve">The movement these people was slow and gradual and spread over a long period spanning between AD 1000 and 1800 </w:t>
      </w:r>
      <w:r>
        <w:rPr>
          <w:rFonts w:ascii="Arial" w:eastAsia="Arial Unicode MS" w:hAnsi="Arial" w:cs="Arial"/>
          <w:sz w:val="21"/>
          <w:szCs w:val="21"/>
        </w:rPr>
        <w:t>and t</w:t>
      </w:r>
      <w:r w:rsidRPr="00C54B2A">
        <w:rPr>
          <w:rFonts w:ascii="Arial" w:eastAsia="Arial Unicode MS" w:hAnsi="Arial" w:cs="Arial"/>
          <w:sz w:val="21"/>
          <w:szCs w:val="21"/>
        </w:rPr>
        <w:t>he</w:t>
      </w:r>
      <w:r>
        <w:rPr>
          <w:rFonts w:ascii="Arial" w:eastAsia="Arial Unicode MS" w:hAnsi="Arial" w:cs="Arial"/>
          <w:sz w:val="21"/>
          <w:szCs w:val="21"/>
        </w:rPr>
        <w:t>y</w:t>
      </w:r>
      <w:r w:rsidRPr="00C54B2A">
        <w:rPr>
          <w:rFonts w:ascii="Arial" w:eastAsia="Arial Unicode MS" w:hAnsi="Arial" w:cs="Arial"/>
          <w:sz w:val="21"/>
          <w:szCs w:val="21"/>
        </w:rPr>
        <w:t xml:space="preserve"> moved in small family or clan groups and at times their movements were seasonal and gradual</w:t>
      </w:r>
    </w:p>
    <w:p w:rsidR="00052A50" w:rsidRPr="001A6F2B"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They started their movement southwards following the Nile and entered East Africa through Northern Uganda at a place called Nimule </w:t>
      </w:r>
    </w:p>
    <w:p w:rsidR="00052A50" w:rsidRPr="001A6F2B"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Between 1480 and 1500 they had settled at Pubungu (Pakwach) which later became their major dispersal point from where they spread to places following different directions </w:t>
      </w:r>
    </w:p>
    <w:p w:rsidR="00052A50" w:rsidRPr="001A6F2B"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One group under Gipir and Tifool moved westwards into West Nile, mixed with the Sudanic Madi, Okebo and Lendu giving rise to the Alur people.</w:t>
      </w:r>
      <w:r>
        <w:rPr>
          <w:rFonts w:ascii="Arial" w:eastAsia="Arial Unicode MS" w:hAnsi="Arial" w:cs="Arial"/>
          <w:sz w:val="21"/>
          <w:szCs w:val="21"/>
        </w:rPr>
        <w:t xml:space="preserve"> Some of these people currently live in the Democratic Republic of Congo</w:t>
      </w:r>
    </w:p>
    <w:p w:rsidR="00052A50" w:rsidRPr="001A6F2B"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A second group the Jo-Bito clan under Labongo moved southwards into Pawir (Chope), the current Bunyoro at a time when Chwezi Empire (Bunyoro Kitara) was disintegrating.This group set up the Luo – Bito dynasty and other related sub dynasties in Busoga, Buganda and Bukedi. </w:t>
      </w:r>
    </w:p>
    <w:p w:rsidR="00052A50" w:rsidRPr="00C54B2A"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lastRenderedPageBreak/>
        <w:t xml:space="preserve">Further movements occurred Northwards, Eastwards and </w:t>
      </w:r>
      <w:proofErr w:type="gramStart"/>
      <w:r w:rsidRPr="001A6F2B">
        <w:rPr>
          <w:rFonts w:ascii="Arial" w:eastAsia="Arial Unicode MS" w:hAnsi="Arial" w:cs="Arial"/>
          <w:sz w:val="21"/>
          <w:szCs w:val="21"/>
        </w:rPr>
        <w:t>North</w:t>
      </w:r>
      <w:proofErr w:type="gramEnd"/>
      <w:r w:rsidRPr="001A6F2B">
        <w:rPr>
          <w:rFonts w:ascii="Arial" w:eastAsia="Arial Unicode MS" w:hAnsi="Arial" w:cs="Arial"/>
          <w:sz w:val="21"/>
          <w:szCs w:val="21"/>
        </w:rPr>
        <w:t xml:space="preserve"> – Eastwards into present day Acholi, Lango, etc. </w:t>
      </w:r>
      <w:r w:rsidRPr="00C54B2A">
        <w:rPr>
          <w:rFonts w:ascii="Arial" w:eastAsia="Arial Unicode MS" w:hAnsi="Arial" w:cs="Arial"/>
          <w:sz w:val="21"/>
          <w:szCs w:val="21"/>
        </w:rPr>
        <w:t xml:space="preserve">Most prominent of the migrants at the time were the Labongo who intermarried with the Madi to give rise to the Acholi tribe. </w:t>
      </w:r>
    </w:p>
    <w:p w:rsidR="00052A50" w:rsidRPr="00C54B2A"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Some continued to the shores of Lake Kyoga and absorbed the Ateker and influenced them giving rise to the Langi</w:t>
      </w:r>
      <w:r>
        <w:rPr>
          <w:rFonts w:ascii="Arial" w:eastAsia="Arial Unicode MS" w:hAnsi="Arial" w:cs="Arial"/>
          <w:sz w:val="21"/>
          <w:szCs w:val="21"/>
        </w:rPr>
        <w:t xml:space="preserve">. </w:t>
      </w:r>
      <w:r w:rsidRPr="00C54B2A">
        <w:rPr>
          <w:rFonts w:ascii="Arial" w:eastAsia="Arial Unicode MS" w:hAnsi="Arial" w:cs="Arial"/>
          <w:sz w:val="21"/>
          <w:szCs w:val="21"/>
        </w:rPr>
        <w:t>Those who moved into Kenya included the Joka – Jok, Jok – Owiny, Jok – Omolo and the Abasuba groups of people</w:t>
      </w:r>
    </w:p>
    <w:p w:rsidR="00052A50" w:rsidRPr="00C54B2A"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Between 1500 and 1550, the Joka - Jok pushed directly eastwards from Sudan through Acholi, Kaberamaido and some settled there </w:t>
      </w:r>
      <w:r>
        <w:rPr>
          <w:rFonts w:ascii="Arial" w:eastAsia="Arial Unicode MS" w:hAnsi="Arial" w:cs="Arial"/>
          <w:sz w:val="21"/>
          <w:szCs w:val="21"/>
        </w:rPr>
        <w:t>.</w:t>
      </w:r>
      <w:r w:rsidRPr="00C54B2A">
        <w:rPr>
          <w:rFonts w:ascii="Arial" w:eastAsia="Arial Unicode MS" w:hAnsi="Arial" w:cs="Arial"/>
          <w:sz w:val="21"/>
          <w:szCs w:val="21"/>
        </w:rPr>
        <w:t>Some settled in Budama while others continued to Ramogi Hills in Western Kenya forming the Luo of kenya</w:t>
      </w:r>
    </w:p>
    <w:p w:rsidR="00052A50" w:rsidRPr="00C54B2A"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Another group the Jok – Owiny moved from Pubungu then Kaberamaido and finally settled in Singoma, Alego, etc in the Nyanza region in western Kenya. These groups of the Luo were led by the fearless Owiny Singoma. </w:t>
      </w:r>
      <w:r w:rsidRPr="00C54B2A">
        <w:rPr>
          <w:rFonts w:ascii="Arial" w:eastAsia="Arial Unicode MS" w:hAnsi="Arial" w:cs="Arial"/>
          <w:sz w:val="21"/>
          <w:szCs w:val="21"/>
        </w:rPr>
        <w:t xml:space="preserve">Between 1550 and 1650 the Jok – Omolo moved from Northern Bunyoro through Busoga, Budama and also settled in Nyanza region of Western Kenya. </w:t>
      </w:r>
    </w:p>
    <w:p w:rsidR="00052A50" w:rsidRPr="00C54B2A"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C54B2A">
        <w:rPr>
          <w:rFonts w:ascii="Arial" w:eastAsia="Arial Unicode MS" w:hAnsi="Arial" w:cs="Arial"/>
          <w:sz w:val="21"/>
          <w:szCs w:val="21"/>
        </w:rPr>
        <w:t xml:space="preserve">The Abasuba, a mixed group of refugees from the Ssese Islands, Buganda, Busoga and Bugwere migrated between AD 1600 and 1800. Today they are represented by the Jo - Gem, Jo - Ugenya and Jo - Alego and mainly settled in Southern Nyanza. </w:t>
      </w:r>
    </w:p>
    <w:p w:rsidR="00052A50" w:rsidRPr="00C54B2A" w:rsidRDefault="00052A50" w:rsidP="00170DBB">
      <w:pPr>
        <w:numPr>
          <w:ilvl w:val="1"/>
          <w:numId w:val="5"/>
        </w:numPr>
        <w:tabs>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Luo who settled in Budama were known as the Japadhola (Adhola) under Adhola. These were often victims of the Masai and Banyole raiders</w:t>
      </w:r>
      <w:r>
        <w:rPr>
          <w:rFonts w:ascii="Arial" w:eastAsia="Arial Unicode MS" w:hAnsi="Arial" w:cs="Arial"/>
          <w:sz w:val="21"/>
          <w:szCs w:val="21"/>
        </w:rPr>
        <w:t xml:space="preserve"> and </w:t>
      </w:r>
      <w:r w:rsidRPr="00C54B2A">
        <w:rPr>
          <w:rFonts w:ascii="Arial" w:eastAsia="Arial Unicode MS" w:hAnsi="Arial" w:cs="Arial"/>
          <w:sz w:val="21"/>
          <w:szCs w:val="21"/>
        </w:rPr>
        <w:t xml:space="preserve">he group that finally settled in the Kavirondo Gulf and the Nyanza region became known as the Kenya Luo (Ja-Luo) </w:t>
      </w:r>
    </w:p>
    <w:p w:rsidR="00052A50" w:rsidRPr="001A6F2B" w:rsidRDefault="00052A50" w:rsidP="00170DBB">
      <w:pPr>
        <w:tabs>
          <w:tab w:val="left" w:pos="720"/>
          <w:tab w:val="left" w:pos="1080"/>
          <w:tab w:val="left" w:pos="1440"/>
        </w:tabs>
        <w:spacing w:beforeLines="20" w:afterLines="20" w:line="240" w:lineRule="auto"/>
        <w:jc w:val="both"/>
        <w:rPr>
          <w:rFonts w:ascii="Arial" w:eastAsia="Arial Unicode MS" w:hAnsi="Arial" w:cs="Arial"/>
          <w:sz w:val="21"/>
          <w:szCs w:val="21"/>
        </w:rPr>
      </w:pPr>
    </w:p>
    <w:p w:rsidR="00052A50" w:rsidRPr="005E0325" w:rsidRDefault="00052A50" w:rsidP="00170DBB">
      <w:pPr>
        <w:tabs>
          <w:tab w:val="left" w:pos="360"/>
          <w:tab w:val="left" w:pos="720"/>
          <w:tab w:val="left" w:pos="1080"/>
          <w:tab w:val="left" w:pos="1440"/>
        </w:tabs>
        <w:spacing w:beforeLines="20" w:afterLines="20" w:line="240" w:lineRule="auto"/>
        <w:jc w:val="both"/>
        <w:rPr>
          <w:rFonts w:ascii="Georgia" w:eastAsia="Arial Unicode MS" w:hAnsi="Georgia" w:cs="Arial"/>
          <w:b/>
          <w:i/>
          <w:sz w:val="20"/>
          <w:szCs w:val="20"/>
        </w:rPr>
      </w:pPr>
      <w:r w:rsidRPr="005E0325">
        <w:rPr>
          <w:rFonts w:ascii="Georgia" w:eastAsia="Arial Unicode MS" w:hAnsi="Georgia" w:cs="Arial"/>
          <w:b/>
          <w:i/>
          <w:sz w:val="20"/>
          <w:szCs w:val="20"/>
        </w:rPr>
        <w:t xml:space="preserve">A sketch map showing the migration and the settlement of the River Lake Nilotes (The Luo) </w:t>
      </w:r>
    </w:p>
    <w:p w:rsidR="00052A50" w:rsidRPr="001A6F2B" w:rsidRDefault="00052A50" w:rsidP="00170DBB">
      <w:pPr>
        <w:tabs>
          <w:tab w:val="left" w:pos="-360"/>
          <w:tab w:val="left" w:pos="-270"/>
          <w:tab w:val="left" w:pos="0"/>
        </w:tabs>
        <w:spacing w:beforeLines="20" w:afterLines="20" w:line="240" w:lineRule="auto"/>
        <w:jc w:val="both"/>
        <w:rPr>
          <w:rFonts w:ascii="Arial" w:eastAsia="Times New Roman" w:hAnsi="Arial" w:cs="Arial"/>
          <w:sz w:val="21"/>
          <w:szCs w:val="21"/>
        </w:rPr>
      </w:pPr>
      <w:r w:rsidRPr="001A6F2B">
        <w:rPr>
          <w:rFonts w:ascii="Arial" w:eastAsia="Times New Roman" w:hAnsi="Arial" w:cs="Arial"/>
          <w:noProof/>
          <w:sz w:val="21"/>
          <w:szCs w:val="21"/>
        </w:rPr>
        <w:drawing>
          <wp:anchor distT="0" distB="0" distL="114300" distR="114300" simplePos="0" relativeHeight="251660288" behindDoc="1" locked="0" layoutInCell="1" allowOverlap="1">
            <wp:simplePos x="0" y="0"/>
            <wp:positionH relativeFrom="column">
              <wp:posOffset>127000</wp:posOffset>
            </wp:positionH>
            <wp:positionV relativeFrom="paragraph">
              <wp:posOffset>115570</wp:posOffset>
            </wp:positionV>
            <wp:extent cx="3130550" cy="3333750"/>
            <wp:effectExtent l="19050" t="0" r="0" b="0"/>
            <wp:wrapTight wrapText="bothSides">
              <wp:wrapPolygon edited="0">
                <wp:start x="-131" y="123"/>
                <wp:lineTo x="-131" y="21353"/>
                <wp:lineTo x="21556" y="21353"/>
                <wp:lineTo x="21556" y="123"/>
                <wp:lineTo x="-131" y="123"/>
              </wp:wrapPolygon>
            </wp:wrapTight>
            <wp:docPr id="3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3130550" cy="3333750"/>
                    </a:xfrm>
                    <a:prstGeom prst="rect">
                      <a:avLst/>
                    </a:prstGeom>
                    <a:noFill/>
                  </pic:spPr>
                </pic:pic>
              </a:graphicData>
            </a:graphic>
          </wp:anchor>
        </w:drawing>
      </w:r>
    </w:p>
    <w:p w:rsidR="00052A50" w:rsidRPr="001A6F2B" w:rsidRDefault="00052A50" w:rsidP="00170DBB">
      <w:pPr>
        <w:tabs>
          <w:tab w:val="left" w:pos="-360"/>
          <w:tab w:val="left" w:pos="-270"/>
          <w:tab w:val="left" w:pos="0"/>
        </w:tabs>
        <w:spacing w:beforeLines="20" w:afterLines="20" w:line="240" w:lineRule="auto"/>
        <w:jc w:val="both"/>
        <w:rPr>
          <w:rFonts w:ascii="Arial" w:eastAsia="Times New Roman" w:hAnsi="Arial" w:cs="Arial"/>
          <w:sz w:val="21"/>
          <w:szCs w:val="21"/>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52A50" w:rsidP="00170DBB">
      <w:pPr>
        <w:tabs>
          <w:tab w:val="left" w:pos="-360"/>
          <w:tab w:val="left" w:pos="-270"/>
          <w:tab w:val="left" w:pos="0"/>
          <w:tab w:val="left" w:pos="834"/>
        </w:tabs>
        <w:spacing w:beforeLines="20" w:afterLines="20" w:line="240" w:lineRule="auto"/>
        <w:jc w:val="both"/>
        <w:rPr>
          <w:rFonts w:ascii="Arial" w:eastAsia="Times New Roman" w:hAnsi="Arial" w:cs="Arial"/>
          <w:b/>
          <w:sz w:val="21"/>
          <w:szCs w:val="21"/>
          <w:u w:val="single"/>
        </w:rPr>
      </w:pPr>
    </w:p>
    <w:p w:rsidR="00052A50" w:rsidRPr="001A6F2B" w:rsidRDefault="000A7019" w:rsidP="00170DBB">
      <w:pPr>
        <w:tabs>
          <w:tab w:val="left" w:pos="-360"/>
          <w:tab w:val="left" w:pos="-270"/>
          <w:tab w:val="left" w:pos="0"/>
          <w:tab w:val="left" w:pos="834"/>
        </w:tabs>
        <w:spacing w:beforeLines="20" w:afterLines="20" w:line="240" w:lineRule="auto"/>
        <w:jc w:val="both"/>
        <w:rPr>
          <w:rFonts w:ascii="Arial" w:eastAsia="Times New Roman" w:hAnsi="Arial" w:cs="Arial"/>
          <w:sz w:val="21"/>
          <w:szCs w:val="21"/>
        </w:rPr>
      </w:pPr>
      <w:r w:rsidRPr="000A7019">
        <w:rPr>
          <w:rFonts w:ascii="Arial" w:eastAsia="Times New Roman" w:hAnsi="Arial" w:cs="Arial"/>
          <w:noProof/>
          <w:sz w:val="21"/>
          <w:szCs w:val="21"/>
          <w:lang w:val="en-GB" w:eastAsia="en-GB"/>
        </w:rPr>
        <w:pict>
          <v:shape id="AutoShape 26" o:spid="_x0000_s1032" type="#_x0000_t32" style="position:absolute;left:0;text-align:left;margin-left:27.05pt;margin-top:5.5pt;width:43.9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">
            <v:stroke endarrow="block"/>
          </v:shape>
        </w:pict>
      </w:r>
      <w:r w:rsidR="00052A50" w:rsidRPr="001A6F2B">
        <w:rPr>
          <w:rFonts w:ascii="Arial" w:eastAsia="Times New Roman" w:hAnsi="Arial" w:cs="Arial"/>
          <w:b/>
          <w:sz w:val="21"/>
          <w:szCs w:val="21"/>
          <w:u w:val="single"/>
        </w:rPr>
        <w:t xml:space="preserve">Key </w:t>
      </w:r>
      <w:r w:rsidR="00052A50" w:rsidRPr="001A6F2B">
        <w:rPr>
          <w:rFonts w:ascii="Arial" w:eastAsia="Times New Roman" w:hAnsi="Arial" w:cs="Arial"/>
          <w:sz w:val="21"/>
          <w:szCs w:val="21"/>
        </w:rPr>
        <w:t xml:space="preserve">                       River Nilotics   </w:t>
      </w:r>
      <w:proofErr w:type="gramStart"/>
      <w:r w:rsidR="00052A50" w:rsidRPr="001A6F2B">
        <w:rPr>
          <w:rFonts w:ascii="Arial" w:eastAsia="Times New Roman" w:hAnsi="Arial" w:cs="Arial"/>
          <w:sz w:val="21"/>
          <w:szCs w:val="21"/>
        </w:rPr>
        <w:t>( The</w:t>
      </w:r>
      <w:proofErr w:type="gramEnd"/>
      <w:r w:rsidR="00052A50" w:rsidRPr="001A6F2B">
        <w:rPr>
          <w:rFonts w:ascii="Arial" w:eastAsia="Times New Roman" w:hAnsi="Arial" w:cs="Arial"/>
          <w:sz w:val="21"/>
          <w:szCs w:val="21"/>
        </w:rPr>
        <w:t xml:space="preserve"> Luo)</w:t>
      </w:r>
    </w:p>
    <w:p w:rsidR="00052A50" w:rsidRPr="001A6F2B" w:rsidRDefault="00052A50" w:rsidP="00170DBB">
      <w:pPr>
        <w:tabs>
          <w:tab w:val="left" w:pos="-360"/>
          <w:tab w:val="left" w:pos="-270"/>
          <w:tab w:val="left" w:pos="0"/>
          <w:tab w:val="left" w:pos="834"/>
        </w:tabs>
        <w:spacing w:beforeLines="20" w:afterLines="20" w:line="240" w:lineRule="auto"/>
        <w:rPr>
          <w:rFonts w:ascii="Arial" w:eastAsia="Times New Roman" w:hAnsi="Arial" w:cs="Arial"/>
          <w:sz w:val="21"/>
          <w:szCs w:val="21"/>
        </w:rPr>
      </w:pPr>
    </w:p>
    <w:p w:rsidR="00052A50" w:rsidRPr="005E0325" w:rsidRDefault="00052A50" w:rsidP="00170DBB">
      <w:pPr>
        <w:pStyle w:val="ListParagraph"/>
        <w:numPr>
          <w:ilvl w:val="3"/>
          <w:numId w:val="13"/>
        </w:numPr>
        <w:tabs>
          <w:tab w:val="left" w:pos="360"/>
          <w:tab w:val="left" w:pos="720"/>
          <w:tab w:val="left" w:pos="1080"/>
          <w:tab w:val="left" w:pos="1440"/>
        </w:tabs>
        <w:spacing w:beforeLines="20" w:afterLines="20" w:line="240" w:lineRule="auto"/>
        <w:jc w:val="both"/>
        <w:rPr>
          <w:rFonts w:ascii="Georgia" w:eastAsia="Arial Unicode MS" w:hAnsi="Georgia" w:cs="Arial"/>
          <w:b/>
          <w:i/>
          <w:sz w:val="20"/>
          <w:szCs w:val="20"/>
        </w:rPr>
      </w:pPr>
      <w:r w:rsidRPr="005E0325">
        <w:rPr>
          <w:rFonts w:ascii="Georgia" w:eastAsia="Arial Unicode MS" w:hAnsi="Georgia" w:cs="Arial"/>
          <w:b/>
          <w:i/>
          <w:sz w:val="20"/>
          <w:szCs w:val="20"/>
        </w:rPr>
        <w:t xml:space="preserve">The effects of the migration and the settlement of the Luo affect the peoples of East Africa </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Times New Roman" w:hAnsi="Georgia" w:cs="Arial"/>
          <w:bCs/>
          <w:i/>
          <w:sz w:val="20"/>
          <w:szCs w:val="20"/>
          <w:lang w:bidi="th-TH"/>
        </w:rPr>
        <w:t xml:space="preserve">Activity 3.3.4 </w:t>
      </w:r>
    </w:p>
    <w:p w:rsidR="00052A50" w:rsidRPr="005E0325" w:rsidRDefault="00052A50" w:rsidP="00170DBB">
      <w:pPr>
        <w:tabs>
          <w:tab w:val="left" w:pos="426"/>
          <w:tab w:val="left" w:pos="851"/>
          <w:tab w:val="left" w:pos="1276"/>
          <w:tab w:val="left" w:pos="1701"/>
          <w:tab w:val="left" w:pos="2127"/>
        </w:tabs>
        <w:spacing w:beforeLines="20" w:afterLines="20" w:line="240" w:lineRule="auto"/>
        <w:jc w:val="both"/>
        <w:rPr>
          <w:rFonts w:ascii="Georgia" w:eastAsia="Arial Unicode MS" w:hAnsi="Georgia" w:cs="Arial"/>
          <w:i/>
          <w:sz w:val="20"/>
          <w:szCs w:val="20"/>
        </w:rPr>
      </w:pPr>
      <w:r w:rsidRPr="005E0325">
        <w:rPr>
          <w:rFonts w:ascii="Georgia" w:eastAsia="Arial Unicode MS" w:hAnsi="Georgia" w:cs="Arial"/>
          <w:i/>
          <w:sz w:val="20"/>
          <w:szCs w:val="20"/>
        </w:rPr>
        <w:lastRenderedPageBreak/>
        <w:t>Using the internet or group discussion, find out the political, economic and social effects of the migration and settlement of the Luo on the people of East Africa. Categorize these effects into positive and negative effects and share your findings in class</w:t>
      </w:r>
    </w:p>
    <w:p w:rsidR="00052A50" w:rsidRPr="001A6F2B" w:rsidRDefault="00052A50" w:rsidP="00170DBB">
      <w:p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effects of the migration and settlement of the Luo were the following:-</w:t>
      </w:r>
    </w:p>
    <w:p w:rsidR="00052A50" w:rsidRPr="001A6F2B"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migration and settlement of the River Lake Nilotes led to intermarriages between the Luo and the local people. These intermarriages led to the birth of new tribes like Alur, Japadhola, Acholi, Chope, etc. </w:t>
      </w:r>
    </w:p>
    <w:p w:rsidR="00052A50" w:rsidRPr="001A6F2B"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w:t>
      </w:r>
      <w:r>
        <w:rPr>
          <w:rFonts w:ascii="Arial" w:eastAsia="Arial Unicode MS" w:hAnsi="Arial" w:cs="Arial"/>
          <w:sz w:val="21"/>
          <w:szCs w:val="21"/>
        </w:rPr>
        <w:t>ir</w:t>
      </w:r>
      <w:r w:rsidRPr="001A6F2B">
        <w:rPr>
          <w:rFonts w:ascii="Arial" w:eastAsia="Arial Unicode MS" w:hAnsi="Arial" w:cs="Arial"/>
          <w:sz w:val="21"/>
          <w:szCs w:val="21"/>
        </w:rPr>
        <w:t xml:space="preserve"> migration and settlement led to the rise new languages like Alur, Japhadola, </w:t>
      </w:r>
      <w:proofErr w:type="gramStart"/>
      <w:r w:rsidRPr="001A6F2B">
        <w:rPr>
          <w:rFonts w:ascii="Arial" w:eastAsia="Arial Unicode MS" w:hAnsi="Arial" w:cs="Arial"/>
          <w:sz w:val="21"/>
          <w:szCs w:val="21"/>
        </w:rPr>
        <w:t>Acholi</w:t>
      </w:r>
      <w:proofErr w:type="gramEnd"/>
      <w:r w:rsidRPr="001A6F2B">
        <w:rPr>
          <w:rFonts w:ascii="Arial" w:eastAsia="Arial Unicode MS" w:hAnsi="Arial" w:cs="Arial"/>
          <w:sz w:val="21"/>
          <w:szCs w:val="21"/>
        </w:rPr>
        <w:t xml:space="preserve">. This language is current widely spoken in northern and northeastern Uganda  </w:t>
      </w:r>
    </w:p>
    <w:p w:rsidR="00052A50" w:rsidRPr="00195681"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There were wars with the local population which led to loss of lives of so many people who were killed as a result of these wars</w:t>
      </w:r>
      <w:r>
        <w:rPr>
          <w:rFonts w:ascii="Arial" w:eastAsia="Arial Unicode MS" w:hAnsi="Arial" w:cs="Arial"/>
          <w:sz w:val="21"/>
          <w:szCs w:val="21"/>
        </w:rPr>
        <w:t xml:space="preserve">. </w:t>
      </w:r>
      <w:r w:rsidRPr="00195681">
        <w:rPr>
          <w:rFonts w:ascii="Arial" w:eastAsia="Arial Unicode MS" w:hAnsi="Arial" w:cs="Arial"/>
          <w:sz w:val="21"/>
          <w:szCs w:val="21"/>
        </w:rPr>
        <w:t>The rampant loss of lives led to depopulation among the people. The marauding Luo are believed to have killed many people as they moved</w:t>
      </w:r>
    </w:p>
    <w:p w:rsidR="00052A50" w:rsidRPr="00BD569E"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They introduced </w:t>
      </w:r>
      <w:r w:rsidRPr="001A6F2B">
        <w:rPr>
          <w:rFonts w:ascii="Arial" w:eastAsia="Arial Unicode MS" w:hAnsi="Arial" w:cs="Arial"/>
          <w:b/>
          <w:i/>
          <w:sz w:val="21"/>
          <w:szCs w:val="21"/>
        </w:rPr>
        <w:t>short horned</w:t>
      </w:r>
      <w:r w:rsidRPr="001A6F2B">
        <w:rPr>
          <w:rFonts w:ascii="Arial" w:eastAsia="Arial Unicode MS" w:hAnsi="Arial" w:cs="Arial"/>
          <w:sz w:val="21"/>
          <w:szCs w:val="21"/>
        </w:rPr>
        <w:t xml:space="preserve"> cattle (zebu cattle) into East Africa. The type of cattle which is most common in Northern Uganda at the moment</w:t>
      </w:r>
      <w:r>
        <w:rPr>
          <w:rFonts w:ascii="Arial" w:eastAsia="Arial Unicode MS" w:hAnsi="Arial" w:cs="Arial"/>
          <w:sz w:val="21"/>
          <w:szCs w:val="21"/>
        </w:rPr>
        <w:t xml:space="preserve">. </w:t>
      </w:r>
      <w:r w:rsidRPr="001A6F2B">
        <w:rPr>
          <w:rFonts w:ascii="Arial" w:eastAsia="Arial Unicode MS" w:hAnsi="Arial" w:cs="Arial"/>
          <w:sz w:val="21"/>
          <w:szCs w:val="21"/>
        </w:rPr>
        <w:t>They</w:t>
      </w:r>
      <w:r>
        <w:rPr>
          <w:rFonts w:ascii="Arial" w:eastAsia="Arial Unicode MS" w:hAnsi="Arial" w:cs="Arial"/>
          <w:sz w:val="21"/>
          <w:szCs w:val="21"/>
        </w:rPr>
        <w:t xml:space="preserve"> also </w:t>
      </w:r>
      <w:r w:rsidRPr="001A6F2B">
        <w:rPr>
          <w:rFonts w:ascii="Arial" w:eastAsia="Arial Unicode MS" w:hAnsi="Arial" w:cs="Arial"/>
          <w:sz w:val="21"/>
          <w:szCs w:val="21"/>
        </w:rPr>
        <w:t xml:space="preserve"> introduced new crops like simsim, millet, sorghum and a local type of peas </w:t>
      </w:r>
      <w:r w:rsidRPr="001A6F2B">
        <w:rPr>
          <w:rFonts w:ascii="Arial" w:eastAsia="Arial Unicode MS" w:hAnsi="Arial" w:cs="Arial"/>
          <w:i/>
          <w:sz w:val="21"/>
          <w:szCs w:val="21"/>
        </w:rPr>
        <w:t xml:space="preserve">(locally called lapena) </w:t>
      </w:r>
      <w:r w:rsidRPr="001A6F2B">
        <w:rPr>
          <w:rFonts w:ascii="Arial" w:eastAsia="Arial Unicode MS" w:hAnsi="Arial" w:cs="Arial"/>
          <w:sz w:val="21"/>
          <w:szCs w:val="21"/>
        </w:rPr>
        <w:t xml:space="preserve">in the areas where they settled </w:t>
      </w:r>
    </w:p>
    <w:p w:rsidR="00052A50" w:rsidRPr="00BD569E"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 migration and the settlement of the Luo led to the decline and collapse of Chwezi </w:t>
      </w:r>
      <w:proofErr w:type="gramStart"/>
      <w:r w:rsidRPr="001A6F2B">
        <w:rPr>
          <w:rFonts w:ascii="Arial" w:eastAsia="Arial Unicode MS" w:hAnsi="Arial" w:cs="Arial"/>
          <w:sz w:val="21"/>
          <w:szCs w:val="21"/>
        </w:rPr>
        <w:t>empire</w:t>
      </w:r>
      <w:proofErr w:type="gramEnd"/>
      <w:r w:rsidRPr="001A6F2B">
        <w:rPr>
          <w:rFonts w:ascii="Arial" w:eastAsia="Arial Unicode MS" w:hAnsi="Arial" w:cs="Arial"/>
          <w:sz w:val="21"/>
          <w:szCs w:val="21"/>
        </w:rPr>
        <w:t xml:space="preserve"> of Bunyoro – Kitara</w:t>
      </w:r>
      <w:r>
        <w:rPr>
          <w:rFonts w:ascii="Arial" w:eastAsia="Arial Unicode MS" w:hAnsi="Arial" w:cs="Arial"/>
          <w:sz w:val="21"/>
          <w:szCs w:val="21"/>
        </w:rPr>
        <w:t xml:space="preserve">. Their arrival catalysed the disappearance of the Bachwezi and following the disappearance of the Bachwezi, the Luo established the Luo </w:t>
      </w:r>
      <w:r w:rsidRPr="001A6F2B">
        <w:rPr>
          <w:rFonts w:ascii="Arial" w:eastAsia="Arial Unicode MS" w:hAnsi="Arial" w:cs="Arial"/>
          <w:sz w:val="21"/>
          <w:szCs w:val="21"/>
        </w:rPr>
        <w:t xml:space="preserve">Bito dynasty in Bunyoro which lasted for </w:t>
      </w:r>
      <w:r>
        <w:rPr>
          <w:rFonts w:ascii="Arial" w:eastAsia="Arial Unicode MS" w:hAnsi="Arial" w:cs="Arial"/>
          <w:sz w:val="21"/>
          <w:szCs w:val="21"/>
        </w:rPr>
        <w:t xml:space="preserve">between </w:t>
      </w:r>
      <w:r w:rsidRPr="001A6F2B">
        <w:rPr>
          <w:rFonts w:ascii="Arial" w:eastAsia="Arial Unicode MS" w:hAnsi="Arial" w:cs="Arial"/>
          <w:sz w:val="21"/>
          <w:szCs w:val="21"/>
        </w:rPr>
        <w:t>4-5 centuries till the abolition of kingdoms 1967 by Apollo Milton Obote.</w:t>
      </w:r>
    </w:p>
    <w:p w:rsidR="00052A50" w:rsidRPr="001A6F2B"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Luo introduced pet names (Empaako) like Akiiki, Abwooli, Atwooki, Atenyi, Amooti and many others in Bunyoro were they settled after the disintegration of the Bachwezi empire</w:t>
      </w:r>
    </w:p>
    <w:p w:rsidR="00052A50" w:rsidRPr="001A6F2B"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Their arrival led to population increase in the areas where they settled in the current northern Uganda and  Bunyoro to mention but a few</w:t>
      </w:r>
    </w:p>
    <w:p w:rsidR="00052A50" w:rsidRPr="00BD569E"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As a result of their arrival, small independent states emerged; for example:- Bunyoro, Busoga, Karagwe, Buganda, Ankole etc </w:t>
      </w:r>
      <w:r>
        <w:rPr>
          <w:rFonts w:ascii="Arial" w:eastAsia="Arial Unicode MS" w:hAnsi="Arial" w:cs="Arial"/>
          <w:sz w:val="21"/>
          <w:szCs w:val="21"/>
        </w:rPr>
        <w:t xml:space="preserve">emerged and </w:t>
      </w:r>
      <w:r w:rsidRPr="00BD569E">
        <w:rPr>
          <w:rFonts w:ascii="Arial" w:eastAsia="Arial Unicode MS" w:hAnsi="Arial" w:cs="Arial"/>
          <w:sz w:val="21"/>
          <w:szCs w:val="21"/>
        </w:rPr>
        <w:t>Luo sub – dynasties ruled over areas of Busoga, Karagwe and western Kenya with very strong Luo influence</w:t>
      </w:r>
    </w:p>
    <w:p w:rsidR="00052A50" w:rsidRPr="00BD569E"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Abasuba also eventually took up the Luo language and customs. In other words, they were Luoized.</w:t>
      </w:r>
      <w:r w:rsidRPr="00BD569E">
        <w:rPr>
          <w:rFonts w:ascii="Arial" w:eastAsia="Arial Unicode MS" w:hAnsi="Arial" w:cs="Arial"/>
          <w:sz w:val="21"/>
          <w:szCs w:val="21"/>
        </w:rPr>
        <w:t xml:space="preserve"> </w:t>
      </w:r>
      <w:r>
        <w:rPr>
          <w:rFonts w:ascii="Arial" w:eastAsia="Arial Unicode MS" w:hAnsi="Arial" w:cs="Arial"/>
          <w:sz w:val="21"/>
          <w:szCs w:val="21"/>
        </w:rPr>
        <w:t>As part of the new cultural set up, t</w:t>
      </w:r>
      <w:r w:rsidRPr="001A6F2B">
        <w:rPr>
          <w:rFonts w:ascii="Arial" w:eastAsia="Arial Unicode MS" w:hAnsi="Arial" w:cs="Arial"/>
          <w:sz w:val="21"/>
          <w:szCs w:val="21"/>
        </w:rPr>
        <w:t>he Luo introduced the idea of granting land to clans which was adopted by the people among whom they settled.</w:t>
      </w:r>
    </w:p>
    <w:p w:rsidR="00052A50" w:rsidRPr="00BD569E"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Some Bantu speaking groups at Alego were defeated and some were absorbed into the Luo linguistic group. </w:t>
      </w:r>
      <w:r w:rsidRPr="00BD569E">
        <w:rPr>
          <w:rFonts w:ascii="Arial" w:eastAsia="Arial Unicode MS" w:hAnsi="Arial" w:cs="Arial"/>
          <w:sz w:val="21"/>
          <w:szCs w:val="21"/>
        </w:rPr>
        <w:t>The Luo established themselves as chiefs and rulers over the local people they found in the areas where they settled</w:t>
      </w:r>
    </w:p>
    <w:p w:rsidR="00052A50" w:rsidRPr="00BD569E"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In Bunyoro they introduced new administrative regalia like the royal drums, shields, royal fire, crown, stool and many others.</w:t>
      </w:r>
      <w:r w:rsidRPr="00BD569E">
        <w:rPr>
          <w:rFonts w:ascii="Arial" w:eastAsia="Arial Unicode MS" w:hAnsi="Arial" w:cs="Arial"/>
          <w:sz w:val="21"/>
          <w:szCs w:val="21"/>
        </w:rPr>
        <w:t xml:space="preserve"> </w:t>
      </w:r>
      <w:r w:rsidRPr="001A6F2B">
        <w:rPr>
          <w:rFonts w:ascii="Arial" w:eastAsia="Arial Unicode MS" w:hAnsi="Arial" w:cs="Arial"/>
          <w:sz w:val="21"/>
          <w:szCs w:val="21"/>
        </w:rPr>
        <w:t>Their settlement led the development of the system of royal burial sites for the Abakama (Kings) after removal of their jaw bones</w:t>
      </w:r>
    </w:p>
    <w:p w:rsidR="00052A50" w:rsidRPr="00BD569E"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A lot of property was also destroyed as a result of the wars and conflicts with the people as they moved and settled. </w:t>
      </w:r>
      <w:r>
        <w:rPr>
          <w:rFonts w:ascii="Arial" w:eastAsia="Arial Unicode MS" w:hAnsi="Arial" w:cs="Arial"/>
          <w:sz w:val="21"/>
          <w:szCs w:val="21"/>
        </w:rPr>
        <w:t>Similarly, t</w:t>
      </w:r>
      <w:r w:rsidRPr="001A6F2B">
        <w:rPr>
          <w:rFonts w:ascii="Arial" w:eastAsia="Arial Unicode MS" w:hAnsi="Arial" w:cs="Arial"/>
          <w:sz w:val="21"/>
          <w:szCs w:val="21"/>
        </w:rPr>
        <w:t>he</w:t>
      </w:r>
      <w:r>
        <w:rPr>
          <w:rFonts w:ascii="Arial" w:eastAsia="Arial Unicode MS" w:hAnsi="Arial" w:cs="Arial"/>
          <w:sz w:val="21"/>
          <w:szCs w:val="21"/>
        </w:rPr>
        <w:t>ir</w:t>
      </w:r>
      <w:r w:rsidRPr="001A6F2B">
        <w:rPr>
          <w:rFonts w:ascii="Arial" w:eastAsia="Arial Unicode MS" w:hAnsi="Arial" w:cs="Arial"/>
          <w:sz w:val="21"/>
          <w:szCs w:val="21"/>
        </w:rPr>
        <w:t xml:space="preserve"> migration led to the problem of famine arising from the destruction of crops and a period of instability which discouraged farming activities </w:t>
      </w:r>
    </w:p>
    <w:p w:rsidR="00052A50"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Luo conducted barter trade with the communities they met and settled with. Among others, the trade items included, agricultural produce, animals and iron implements</w:t>
      </w:r>
    </w:p>
    <w:p w:rsidR="00052A50" w:rsidRPr="00BD569E" w:rsidRDefault="00052A50" w:rsidP="00170DBB">
      <w:pPr>
        <w:numPr>
          <w:ilvl w:val="0"/>
          <w:numId w:val="7"/>
        </w:numPr>
        <w:tabs>
          <w:tab w:val="left" w:pos="360"/>
          <w:tab w:val="left" w:pos="720"/>
          <w:tab w:val="left" w:pos="1080"/>
          <w:tab w:val="left" w:pos="1440"/>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There was a lot of insecurity during their movements, due to inter clan wars, raids and land wrangles which </w:t>
      </w:r>
      <w:r>
        <w:rPr>
          <w:rFonts w:ascii="Arial" w:eastAsia="Arial Unicode MS" w:hAnsi="Arial" w:cs="Arial"/>
          <w:sz w:val="21"/>
          <w:szCs w:val="21"/>
        </w:rPr>
        <w:t>occurred. This further led to loss of lives. In addition, t</w:t>
      </w:r>
      <w:r w:rsidRPr="00BD569E">
        <w:rPr>
          <w:rFonts w:ascii="Arial" w:eastAsia="Arial Unicode MS" w:hAnsi="Arial" w:cs="Arial"/>
          <w:sz w:val="21"/>
          <w:szCs w:val="21"/>
        </w:rPr>
        <w:t>he migration and settlement of the Luo led to heavy displacement of people the areas like Bunyoro and Lango. These local people were forced out of their land</w:t>
      </w:r>
    </w:p>
    <w:p w:rsidR="00052A50" w:rsidRPr="001A6F2B" w:rsidRDefault="00052A50" w:rsidP="00170DBB">
      <w:pPr>
        <w:spacing w:beforeLines="20" w:afterLines="20" w:line="240" w:lineRule="auto"/>
        <w:jc w:val="both"/>
        <w:rPr>
          <w:rFonts w:ascii="Arial" w:eastAsia="Times New Roman" w:hAnsi="Arial" w:cs="Arial"/>
          <w:sz w:val="21"/>
          <w:szCs w:val="21"/>
        </w:rPr>
      </w:pPr>
    </w:p>
    <w:p w:rsidR="00052A50" w:rsidRPr="005E0325" w:rsidRDefault="00052A50" w:rsidP="00170DBB">
      <w:pPr>
        <w:pStyle w:val="ListParagraph"/>
        <w:numPr>
          <w:ilvl w:val="3"/>
          <w:numId w:val="13"/>
        </w:numPr>
        <w:spacing w:beforeLines="20" w:afterLines="20" w:line="240" w:lineRule="auto"/>
        <w:jc w:val="both"/>
        <w:rPr>
          <w:rFonts w:ascii="Georgia" w:eastAsia="Times New Roman" w:hAnsi="Georgia" w:cs="Arial"/>
          <w:b/>
          <w:bCs/>
          <w:i/>
          <w:sz w:val="20"/>
          <w:szCs w:val="20"/>
          <w:lang w:bidi="th-TH"/>
        </w:rPr>
      </w:pPr>
      <w:r w:rsidRPr="005E0325">
        <w:rPr>
          <w:rFonts w:ascii="Georgia" w:eastAsia="Times New Roman" w:hAnsi="Georgia" w:cs="Arial"/>
          <w:b/>
          <w:bCs/>
          <w:i/>
          <w:sz w:val="20"/>
          <w:szCs w:val="20"/>
          <w:lang w:bidi="th-TH"/>
        </w:rPr>
        <w:t>The contribution of the Babito (Bito) in the history of Bunyoro – Kitara Kingdom.</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Times New Roman" w:hAnsi="Georgia" w:cs="Arial"/>
          <w:bCs/>
          <w:i/>
          <w:sz w:val="20"/>
          <w:szCs w:val="20"/>
          <w:lang w:bidi="th-TH"/>
        </w:rPr>
        <w:t>Activity 3.3.5</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Times New Roman" w:hAnsi="Georgia" w:cs="Arial"/>
          <w:bCs/>
          <w:i/>
          <w:sz w:val="20"/>
          <w:szCs w:val="20"/>
          <w:lang w:bidi="th-TH"/>
        </w:rPr>
        <w:t xml:space="preserve">Find out from your teacher, your colleagues or textbooks of history, </w:t>
      </w:r>
      <w:proofErr w:type="gramStart"/>
      <w:r w:rsidRPr="005E0325">
        <w:rPr>
          <w:rFonts w:ascii="Georgia" w:eastAsia="Times New Roman" w:hAnsi="Georgia" w:cs="Arial"/>
          <w:bCs/>
          <w:i/>
          <w:sz w:val="20"/>
          <w:szCs w:val="20"/>
          <w:lang w:bidi="th-TH"/>
        </w:rPr>
        <w:t>who</w:t>
      </w:r>
      <w:proofErr w:type="gramEnd"/>
      <w:r w:rsidRPr="005E0325">
        <w:rPr>
          <w:rFonts w:ascii="Georgia" w:eastAsia="Times New Roman" w:hAnsi="Georgia" w:cs="Arial"/>
          <w:bCs/>
          <w:i/>
          <w:sz w:val="20"/>
          <w:szCs w:val="20"/>
          <w:lang w:bidi="th-TH"/>
        </w:rPr>
        <w:t xml:space="preserve"> the Luo Bito were and how they were related to the Bunyoro – Kitara kingdom. What legacy did they leave in the interlucustrine region? Share your findings with the entire class</w:t>
      </w:r>
    </w:p>
    <w:p w:rsidR="00052A50" w:rsidRPr="001A6F2B" w:rsidRDefault="00052A50" w:rsidP="00170DBB">
      <w:p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lastRenderedPageBreak/>
        <w:t xml:space="preserve">The Luo – Bito were one branch of Luo-speaking Nilotic immigrants. They traveled up the Nile from the Sudan at a place called </w:t>
      </w:r>
      <w:r w:rsidRPr="001A6F2B">
        <w:rPr>
          <w:rFonts w:ascii="Arial" w:eastAsia="Arial Unicode MS" w:hAnsi="Arial" w:cs="Arial"/>
          <w:sz w:val="21"/>
          <w:szCs w:val="21"/>
        </w:rPr>
        <w:t xml:space="preserve">Bahr-el-Ghazel in the Equatorial Province </w:t>
      </w:r>
      <w:r w:rsidRPr="001A6F2B">
        <w:rPr>
          <w:rFonts w:ascii="Arial" w:eastAsia="Times New Roman" w:hAnsi="Arial" w:cs="Arial"/>
          <w:bCs/>
          <w:sz w:val="21"/>
          <w:szCs w:val="21"/>
          <w:lang w:bidi="th-TH"/>
        </w:rPr>
        <w:t>in the 15</w:t>
      </w:r>
      <w:r w:rsidRPr="001A6F2B">
        <w:rPr>
          <w:rFonts w:ascii="Arial" w:eastAsia="Times New Roman" w:hAnsi="Arial" w:cs="Arial"/>
          <w:bCs/>
          <w:sz w:val="21"/>
          <w:szCs w:val="21"/>
          <w:vertAlign w:val="superscript"/>
          <w:lang w:bidi="th-TH"/>
        </w:rPr>
        <w:t>th</w:t>
      </w:r>
      <w:r w:rsidRPr="001A6F2B">
        <w:rPr>
          <w:rFonts w:ascii="Arial" w:eastAsia="Times New Roman" w:hAnsi="Arial" w:cs="Arial"/>
          <w:bCs/>
          <w:sz w:val="21"/>
          <w:szCs w:val="21"/>
          <w:lang w:bidi="th-TH"/>
        </w:rPr>
        <w:t xml:space="preserve"> Century and arrived in Bunyoro – Kitara about beginning of 16</w:t>
      </w:r>
      <w:r w:rsidRPr="001A6F2B">
        <w:rPr>
          <w:rFonts w:ascii="Arial" w:eastAsia="Times New Roman" w:hAnsi="Arial" w:cs="Arial"/>
          <w:bCs/>
          <w:sz w:val="21"/>
          <w:szCs w:val="21"/>
          <w:vertAlign w:val="superscript"/>
          <w:lang w:bidi="th-TH"/>
        </w:rPr>
        <w:t>th</w:t>
      </w:r>
      <w:r w:rsidRPr="001A6F2B">
        <w:rPr>
          <w:rFonts w:ascii="Arial" w:eastAsia="Times New Roman" w:hAnsi="Arial" w:cs="Arial"/>
          <w:bCs/>
          <w:sz w:val="21"/>
          <w:szCs w:val="21"/>
          <w:lang w:bidi="th-TH"/>
        </w:rPr>
        <w:t xml:space="preserve"> century. The Bito dynasty is believed to have been founded by Mpuga Rukidi twin brother to Kato-Kimera.</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 xml:space="preserve">They set up a Bito dynasty in the interlacustrine region which lasted until 1967 following the abolition of kingdoms and the promulgation of the republican constitution by President Apollo Milton Obote (but revived in 1994) </w:t>
      </w:r>
      <w:proofErr w:type="gramStart"/>
      <w:r w:rsidRPr="001A6F2B">
        <w:rPr>
          <w:rFonts w:ascii="Arial" w:eastAsia="Times New Roman" w:hAnsi="Arial" w:cs="Arial"/>
          <w:bCs/>
          <w:sz w:val="21"/>
          <w:szCs w:val="21"/>
          <w:lang w:bidi="th-TH"/>
        </w:rPr>
        <w:t>During</w:t>
      </w:r>
      <w:proofErr w:type="gramEnd"/>
      <w:r w:rsidRPr="001A6F2B">
        <w:rPr>
          <w:rFonts w:ascii="Arial" w:eastAsia="Times New Roman" w:hAnsi="Arial" w:cs="Arial"/>
          <w:bCs/>
          <w:sz w:val="21"/>
          <w:szCs w:val="21"/>
          <w:lang w:bidi="th-TH"/>
        </w:rPr>
        <w:t xml:space="preserve"> the 16</w:t>
      </w:r>
      <w:r w:rsidRPr="001A6F2B">
        <w:rPr>
          <w:rFonts w:ascii="Arial" w:eastAsia="Times New Roman" w:hAnsi="Arial" w:cs="Arial"/>
          <w:bCs/>
          <w:sz w:val="21"/>
          <w:szCs w:val="21"/>
          <w:vertAlign w:val="superscript"/>
          <w:lang w:bidi="th-TH"/>
        </w:rPr>
        <w:t>th</w:t>
      </w:r>
      <w:r w:rsidRPr="001A6F2B">
        <w:rPr>
          <w:rFonts w:ascii="Arial" w:eastAsia="Times New Roman" w:hAnsi="Arial" w:cs="Arial"/>
          <w:bCs/>
          <w:sz w:val="21"/>
          <w:szCs w:val="21"/>
          <w:lang w:bidi="th-TH"/>
        </w:rPr>
        <w:t xml:space="preserve"> century, they set up Bito sub-dynasties in Busoga, Buganda, Tooro, Ankole and Karagwe. The following were the contributions of the Luo – Bito to the history of Bunyoro – Kitara:-</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Pr>
          <w:rFonts w:ascii="Arial" w:eastAsia="Times New Roman" w:hAnsi="Arial" w:cs="Arial"/>
          <w:bCs/>
          <w:sz w:val="21"/>
          <w:szCs w:val="21"/>
          <w:lang w:bidi="th-TH"/>
        </w:rPr>
        <w:t>The Luo Bito</w:t>
      </w:r>
      <w:r w:rsidRPr="001A6F2B">
        <w:rPr>
          <w:rFonts w:ascii="Arial" w:eastAsia="Times New Roman" w:hAnsi="Arial" w:cs="Arial"/>
          <w:bCs/>
          <w:sz w:val="21"/>
          <w:szCs w:val="21"/>
          <w:lang w:bidi="th-TH"/>
        </w:rPr>
        <w:t xml:space="preserve"> introduced pet names (empaako)</w:t>
      </w:r>
      <w:r>
        <w:rPr>
          <w:rFonts w:ascii="Arial" w:eastAsia="Times New Roman" w:hAnsi="Arial" w:cs="Arial"/>
          <w:bCs/>
          <w:sz w:val="21"/>
          <w:szCs w:val="21"/>
          <w:lang w:bidi="th-TH"/>
        </w:rPr>
        <w:t xml:space="preserve"> in Bunyoro</w:t>
      </w:r>
      <w:r w:rsidRPr="001A6F2B">
        <w:rPr>
          <w:rFonts w:ascii="Arial" w:eastAsia="Times New Roman" w:hAnsi="Arial" w:cs="Arial"/>
          <w:bCs/>
          <w:sz w:val="21"/>
          <w:szCs w:val="21"/>
          <w:lang w:bidi="th-TH"/>
        </w:rPr>
        <w:t xml:space="preserve">. The examples of pet names they introduced are Atwooki, Ateenyi, Akiiki, Abwoli, Alaali </w:t>
      </w:r>
      <w:r>
        <w:rPr>
          <w:rFonts w:ascii="Arial" w:eastAsia="Times New Roman" w:hAnsi="Arial" w:cs="Arial"/>
          <w:bCs/>
          <w:sz w:val="21"/>
          <w:szCs w:val="21"/>
          <w:lang w:bidi="th-TH"/>
        </w:rPr>
        <w:t xml:space="preserve">to mention but a few. These are to date popular among the Banyoro </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 xml:space="preserve"> The Babiito of Bunyoro gave impetus to the rise of Rwanda and other kingdoms in the interlacustrine region. Nyinginya of Buganza (Rwanda) later united the neighboring states to form the kingdom of Rwanda against the Babiito attacks during the 16</w:t>
      </w:r>
      <w:r w:rsidRPr="001A6F2B">
        <w:rPr>
          <w:rFonts w:ascii="Arial" w:eastAsia="Times New Roman" w:hAnsi="Arial" w:cs="Arial"/>
          <w:bCs/>
          <w:sz w:val="21"/>
          <w:szCs w:val="21"/>
          <w:vertAlign w:val="superscript"/>
          <w:lang w:bidi="th-TH"/>
        </w:rPr>
        <w:t>th</w:t>
      </w:r>
      <w:r w:rsidRPr="001A6F2B">
        <w:rPr>
          <w:rFonts w:ascii="Arial" w:eastAsia="Times New Roman" w:hAnsi="Arial" w:cs="Arial"/>
          <w:bCs/>
          <w:sz w:val="21"/>
          <w:szCs w:val="21"/>
          <w:lang w:bidi="th-TH"/>
        </w:rPr>
        <w:t xml:space="preserve"> century</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adopted the culture and the customary norms they found in Bunyoro Kitara when they settled there. And in some instances, the people ofBunyoro – Kitara also adopted the new cultures introduced by the Luo Bito through a process of assimilation</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 Luo Bito initiated the granting of land to clans and their heads. They also developed the system of burial sites for Kings (Abakama) hence the development of shrines. For example at Mparo and Kinogozi</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rPr>
        <w:t xml:space="preserve">The Luo – Bito introduced the culture of keeping </w:t>
      </w:r>
      <w:r w:rsidRPr="001A6F2B">
        <w:rPr>
          <w:rFonts w:ascii="Arial" w:eastAsia="Times New Roman" w:hAnsi="Arial" w:cs="Arial"/>
          <w:b/>
          <w:bCs/>
          <w:i/>
          <w:sz w:val="21"/>
          <w:szCs w:val="21"/>
        </w:rPr>
        <w:t>short horned</w:t>
      </w:r>
      <w:r w:rsidRPr="001A6F2B">
        <w:rPr>
          <w:rFonts w:ascii="Arial" w:eastAsia="Times New Roman" w:hAnsi="Arial" w:cs="Arial"/>
          <w:bCs/>
          <w:sz w:val="21"/>
          <w:szCs w:val="21"/>
        </w:rPr>
        <w:t xml:space="preserve"> cattle (with humps) in Bunyoro. Currently this type of cattle is most common in northern Uganda.</w:t>
      </w:r>
    </w:p>
    <w:p w:rsidR="00052A50" w:rsidRPr="00C85A6D"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also introduced the system of centralized leadership (Abakama) from the royal family, which was adopted b</w:t>
      </w:r>
      <w:r>
        <w:rPr>
          <w:rFonts w:ascii="Arial" w:eastAsia="Times New Roman" w:hAnsi="Arial" w:cs="Arial"/>
          <w:bCs/>
          <w:sz w:val="21"/>
          <w:szCs w:val="21"/>
          <w:lang w:bidi="th-TH"/>
        </w:rPr>
        <w:t>y many societies in East Africa.</w:t>
      </w:r>
      <w:r w:rsidRPr="00C85A6D">
        <w:rPr>
          <w:rFonts w:ascii="Arial" w:eastAsia="Times New Roman" w:hAnsi="Arial" w:cs="Arial"/>
          <w:bCs/>
          <w:sz w:val="21"/>
          <w:szCs w:val="21"/>
        </w:rPr>
        <w:t xml:space="preserve"> </w:t>
      </w:r>
      <w:r>
        <w:rPr>
          <w:rFonts w:ascii="Arial" w:eastAsia="Times New Roman" w:hAnsi="Arial" w:cs="Arial"/>
          <w:bCs/>
          <w:sz w:val="21"/>
          <w:szCs w:val="21"/>
        </w:rPr>
        <w:t>Furthermore, t</w:t>
      </w:r>
      <w:r w:rsidRPr="001A6F2B">
        <w:rPr>
          <w:rFonts w:ascii="Arial" w:eastAsia="Times New Roman" w:hAnsi="Arial" w:cs="Arial"/>
          <w:bCs/>
          <w:sz w:val="21"/>
          <w:szCs w:val="21"/>
        </w:rPr>
        <w:t>hey also introduced new items of administrative regalia like the throne – Nyangawo, royal drums (Tiliamulinda and Nyakagubi) spears, shields, the royal fire and bag of millet.</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Their coming led to the division of Bunyoro – Kitara kingdom into social states and classes of people. For example Bakama, Bahima and the Bairu</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rPr>
        <w:t xml:space="preserve">They introduced new food crops (cereals) like simsim, millet, peas (locally known as lapena in Luo), </w:t>
      </w:r>
      <w:proofErr w:type="gramStart"/>
      <w:r w:rsidRPr="001A6F2B">
        <w:rPr>
          <w:rFonts w:ascii="Arial" w:eastAsia="Times New Roman" w:hAnsi="Arial" w:cs="Arial"/>
          <w:bCs/>
          <w:sz w:val="21"/>
          <w:szCs w:val="21"/>
        </w:rPr>
        <w:t>sorghum</w:t>
      </w:r>
      <w:proofErr w:type="gramEnd"/>
      <w:r w:rsidRPr="001A6F2B">
        <w:rPr>
          <w:rFonts w:ascii="Arial" w:eastAsia="Times New Roman" w:hAnsi="Arial" w:cs="Arial"/>
          <w:bCs/>
          <w:sz w:val="21"/>
          <w:szCs w:val="21"/>
        </w:rPr>
        <w:t xml:space="preserve"> in the area.</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rPr>
        <w:t>They assimilated the non Babiito into their communities and make them take up the their cultures and traditions</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lang w:bidi="th-TH"/>
        </w:rPr>
        <w:t>They also displaced the the people (Chwezi) they found in the area. Their coming infact led to the collapse of the Chwezi dynasty</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Pr>
          <w:rFonts w:ascii="Arial" w:eastAsia="Times New Roman" w:hAnsi="Arial" w:cs="Arial"/>
          <w:bCs/>
          <w:sz w:val="21"/>
          <w:szCs w:val="21"/>
          <w:lang w:bidi="th-TH"/>
        </w:rPr>
        <w:t xml:space="preserve">The Luo – Bito </w:t>
      </w:r>
      <w:r w:rsidRPr="001A6F2B">
        <w:rPr>
          <w:rFonts w:ascii="Arial" w:eastAsia="Times New Roman" w:hAnsi="Arial" w:cs="Arial"/>
          <w:bCs/>
          <w:sz w:val="21"/>
          <w:szCs w:val="21"/>
          <w:lang w:bidi="th-TH"/>
        </w:rPr>
        <w:t xml:space="preserve"> introduced the removing of the jaw bones of kings before burial, a new tradition which had not existed in the area before</w:t>
      </w:r>
    </w:p>
    <w:p w:rsidR="00052A50" w:rsidRPr="001A6F2B" w:rsidRDefault="00052A50" w:rsidP="00170DBB">
      <w:pPr>
        <w:numPr>
          <w:ilvl w:val="1"/>
          <w:numId w:val="6"/>
        </w:numPr>
        <w:spacing w:beforeLines="20" w:afterLines="20" w:line="240" w:lineRule="auto"/>
        <w:jc w:val="both"/>
        <w:rPr>
          <w:rFonts w:ascii="Arial" w:eastAsia="Times New Roman" w:hAnsi="Arial" w:cs="Arial"/>
          <w:bCs/>
          <w:sz w:val="21"/>
          <w:szCs w:val="21"/>
          <w:lang w:bidi="th-TH"/>
        </w:rPr>
      </w:pPr>
      <w:r w:rsidRPr="001A6F2B">
        <w:rPr>
          <w:rFonts w:ascii="Arial" w:eastAsia="Times New Roman" w:hAnsi="Arial" w:cs="Arial"/>
          <w:bCs/>
          <w:sz w:val="21"/>
          <w:szCs w:val="21"/>
        </w:rPr>
        <w:t>Ndahura and his wife Nyinamwiru are believed to have created hot springs and crater lakes in Toro.</w:t>
      </w:r>
      <w:r w:rsidRPr="001A6F2B">
        <w:rPr>
          <w:rFonts w:ascii="Arial" w:eastAsia="Arial Unicode MS" w:hAnsi="Arial" w:cs="Arial"/>
          <w:sz w:val="21"/>
          <w:szCs w:val="21"/>
        </w:rPr>
        <w:t xml:space="preserve"> These have became great centres of tourist attraction to date</w:t>
      </w:r>
    </w:p>
    <w:p w:rsidR="00052A50" w:rsidRPr="001A6F2B" w:rsidRDefault="00052A50" w:rsidP="00170DBB">
      <w:pPr>
        <w:spacing w:beforeLines="20" w:afterLines="20" w:line="240" w:lineRule="auto"/>
        <w:jc w:val="both"/>
        <w:rPr>
          <w:rFonts w:ascii="Arial" w:eastAsia="Times New Roman" w:hAnsi="Arial" w:cs="Arial"/>
          <w:bCs/>
          <w:sz w:val="21"/>
          <w:szCs w:val="21"/>
          <w:lang w:bidi="th-TH"/>
        </w:rPr>
      </w:pPr>
    </w:p>
    <w:p w:rsidR="00052A50" w:rsidRPr="005E0325" w:rsidRDefault="00052A50" w:rsidP="00170DBB">
      <w:pPr>
        <w:pStyle w:val="ListParagraph"/>
        <w:numPr>
          <w:ilvl w:val="2"/>
          <w:numId w:val="13"/>
        </w:num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r w:rsidRPr="005E0325">
        <w:rPr>
          <w:rFonts w:ascii="Georgia" w:eastAsia="Arial Unicode MS" w:hAnsi="Georgia" w:cs="Arial"/>
          <w:b/>
          <w:i/>
          <w:sz w:val="20"/>
          <w:szCs w:val="20"/>
        </w:rPr>
        <w:t>The migration and settlement of the Plain Nilotes</w:t>
      </w:r>
    </w:p>
    <w:p w:rsidR="00052A50" w:rsidRPr="005E0325" w:rsidRDefault="00052A50" w:rsidP="00170DBB">
      <w:pPr>
        <w:pStyle w:val="ListParagraph"/>
        <w:numPr>
          <w:ilvl w:val="3"/>
          <w:numId w:val="13"/>
        </w:numPr>
        <w:spacing w:beforeLines="20" w:afterLines="20" w:line="240" w:lineRule="auto"/>
        <w:jc w:val="both"/>
        <w:rPr>
          <w:rFonts w:ascii="Georgia" w:eastAsia="Times New Roman" w:hAnsi="Georgia" w:cs="Arial"/>
          <w:b/>
          <w:i/>
          <w:sz w:val="20"/>
          <w:szCs w:val="20"/>
        </w:rPr>
      </w:pPr>
      <w:r w:rsidRPr="005E0325">
        <w:rPr>
          <w:rFonts w:ascii="Georgia" w:eastAsia="Times New Roman" w:hAnsi="Georgia" w:cs="Arial"/>
          <w:b/>
          <w:i/>
          <w:sz w:val="20"/>
          <w:szCs w:val="20"/>
        </w:rPr>
        <w:t>The reasons why the Plain Nilotes migrate</w:t>
      </w:r>
      <w:r>
        <w:rPr>
          <w:rFonts w:ascii="Georgia" w:eastAsia="Times New Roman" w:hAnsi="Georgia" w:cs="Arial"/>
          <w:b/>
          <w:i/>
          <w:sz w:val="20"/>
          <w:szCs w:val="20"/>
        </w:rPr>
        <w:t>d</w:t>
      </w:r>
      <w:r w:rsidRPr="005E0325">
        <w:rPr>
          <w:rFonts w:ascii="Georgia" w:eastAsia="Times New Roman" w:hAnsi="Georgia" w:cs="Arial"/>
          <w:b/>
          <w:i/>
          <w:sz w:val="20"/>
          <w:szCs w:val="20"/>
        </w:rPr>
        <w:t xml:space="preserve"> into East Africa</w:t>
      </w:r>
    </w:p>
    <w:p w:rsidR="00052A50" w:rsidRPr="005E0325"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i/>
          <w:sz w:val="20"/>
          <w:szCs w:val="20"/>
        </w:rPr>
      </w:pPr>
      <w:r w:rsidRPr="005E0325">
        <w:rPr>
          <w:rFonts w:ascii="Georgia" w:eastAsia="Arial Unicode MS" w:hAnsi="Georgia" w:cs="Arial"/>
          <w:i/>
          <w:sz w:val="20"/>
          <w:szCs w:val="20"/>
        </w:rPr>
        <w:t>Activity 3.4.1</w:t>
      </w:r>
    </w:p>
    <w:p w:rsidR="00052A50" w:rsidRPr="005E0325" w:rsidRDefault="00052A50" w:rsidP="00170DBB">
      <w:pPr>
        <w:spacing w:beforeLines="20" w:afterLines="20" w:line="240" w:lineRule="auto"/>
        <w:jc w:val="both"/>
        <w:rPr>
          <w:rFonts w:ascii="Georgia" w:eastAsia="Times New Roman" w:hAnsi="Georgia" w:cs="Arial"/>
          <w:bCs/>
          <w:i/>
          <w:sz w:val="20"/>
          <w:szCs w:val="20"/>
          <w:lang w:bidi="th-TH"/>
        </w:rPr>
      </w:pPr>
      <w:r w:rsidRPr="005E0325">
        <w:rPr>
          <w:rFonts w:ascii="Georgia" w:eastAsia="Arial Unicode MS" w:hAnsi="Georgia" w:cs="Arial"/>
          <w:i/>
          <w:sz w:val="20"/>
          <w:szCs w:val="20"/>
        </w:rPr>
        <w:t xml:space="preserve">Repeat activities 3.3.1 and </w:t>
      </w:r>
      <w:r w:rsidRPr="005E0325">
        <w:rPr>
          <w:rFonts w:ascii="Georgia" w:eastAsia="Times New Roman" w:hAnsi="Georgia" w:cs="Arial"/>
          <w:bCs/>
          <w:i/>
          <w:sz w:val="20"/>
          <w:szCs w:val="20"/>
          <w:lang w:bidi="th-TH"/>
        </w:rPr>
        <w:t xml:space="preserve">3.3.2 but this time looking at the Plain Nilotes. Do these activities in class or in your respective discussion groups </w:t>
      </w:r>
    </w:p>
    <w:p w:rsidR="00052A50" w:rsidRPr="001A6F2B" w:rsidRDefault="00052A50" w:rsidP="00170DBB">
      <w:p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Plain Nilotes were a group of Nilotes who settled on the plains of East Africa.They include tribes like the Masai, Iteso, Jie, Karamojong and many others</w:t>
      </w:r>
    </w:p>
    <w:p w:rsidR="00052A50" w:rsidRPr="001A6F2B"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 xml:space="preserve">The reasons for their migration are not clear but based on their way of </w:t>
      </w:r>
      <w:proofErr w:type="gramStart"/>
      <w:r w:rsidRPr="001A6F2B">
        <w:rPr>
          <w:rFonts w:ascii="Arial" w:eastAsia="Times New Roman" w:hAnsi="Arial" w:cs="Arial"/>
          <w:sz w:val="21"/>
          <w:szCs w:val="21"/>
        </w:rPr>
        <w:t>life,</w:t>
      </w:r>
      <w:proofErr w:type="gramEnd"/>
      <w:r w:rsidRPr="001A6F2B">
        <w:rPr>
          <w:rFonts w:ascii="Arial" w:eastAsia="Times New Roman" w:hAnsi="Arial" w:cs="Arial"/>
          <w:sz w:val="21"/>
          <w:szCs w:val="21"/>
        </w:rPr>
        <w:t xml:space="preserve"> they could have migrated from their craddle land due to increase in population, which made them to search for bigger areas for settlement.</w:t>
      </w:r>
    </w:p>
    <w:p w:rsidR="00052A50" w:rsidRPr="001A6F2B"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lastRenderedPageBreak/>
        <w:t>They probably moved into East Africa because they were searching for fertile soils for agriculture especially the agricultural Masaai.</w:t>
      </w:r>
    </w:p>
    <w:p w:rsidR="00052A50" w:rsidRPr="001A6F2B"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Prolonged seasons of drought in their land forced them to migrate and settle in East Africa as a way of looking less dry areas.</w:t>
      </w:r>
    </w:p>
    <w:p w:rsidR="00052A50" w:rsidRPr="001A6F2B"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Plain Nilotes migrated because they were running away from harsh climatic conditions which had become unbearable for them.</w:t>
      </w:r>
    </w:p>
    <w:p w:rsidR="00052A50" w:rsidRPr="001A6F2B"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Epidemic diseases like small pox, malaria, nagana, slpeeing sickness in their areas forced them to migrate.</w:t>
      </w:r>
    </w:p>
    <w:p w:rsidR="00052A50" w:rsidRPr="00C85A6D"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Internal conflicts possibly over land, family quarrels and tribal conflicts made them migrate from their craddle land</w:t>
      </w:r>
      <w:r>
        <w:rPr>
          <w:rFonts w:ascii="Arial" w:eastAsia="Times New Roman" w:hAnsi="Arial" w:cs="Arial"/>
          <w:sz w:val="21"/>
          <w:szCs w:val="21"/>
        </w:rPr>
        <w:t xml:space="preserve"> relatedly, e</w:t>
      </w:r>
      <w:r w:rsidRPr="00C85A6D">
        <w:rPr>
          <w:rFonts w:ascii="Arial" w:eastAsia="Times New Roman" w:hAnsi="Arial" w:cs="Arial"/>
          <w:sz w:val="21"/>
          <w:szCs w:val="21"/>
        </w:rPr>
        <w:t xml:space="preserve">xternal attacks especially from the Cushites forced the Plain Nilotes to migrate from their craddle land </w:t>
      </w:r>
    </w:p>
    <w:p w:rsidR="00052A50" w:rsidRPr="001A6F2B"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Raids from the Galla forced the Plain Nilotes to migrate from their craddle land. They had suffered from cattle raids in the hands of their neighbors</w:t>
      </w:r>
    </w:p>
    <w:p w:rsidR="00052A50" w:rsidRPr="00C85A6D"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Plain Nilotes migrated from their craddle land because of love for adventure, curiousity</w:t>
      </w:r>
      <w:r>
        <w:rPr>
          <w:rFonts w:ascii="Arial" w:eastAsia="Times New Roman" w:hAnsi="Arial" w:cs="Arial"/>
          <w:sz w:val="21"/>
          <w:szCs w:val="21"/>
        </w:rPr>
        <w:t>, peer pressure</w:t>
      </w:r>
      <w:r w:rsidRPr="001A6F2B">
        <w:rPr>
          <w:rFonts w:ascii="Arial" w:eastAsia="Times New Roman" w:hAnsi="Arial" w:cs="Arial"/>
          <w:sz w:val="21"/>
          <w:szCs w:val="21"/>
        </w:rPr>
        <w:t xml:space="preserve"> and the spirit of exploration</w:t>
      </w:r>
      <w:r>
        <w:rPr>
          <w:rFonts w:ascii="Arial" w:eastAsia="Times New Roman" w:hAnsi="Arial" w:cs="Arial"/>
          <w:sz w:val="21"/>
          <w:szCs w:val="21"/>
        </w:rPr>
        <w:t>. T</w:t>
      </w:r>
      <w:r w:rsidRPr="00C85A6D">
        <w:rPr>
          <w:rFonts w:ascii="Arial" w:eastAsia="Times New Roman" w:hAnsi="Arial" w:cs="Arial"/>
          <w:sz w:val="21"/>
          <w:szCs w:val="21"/>
        </w:rPr>
        <w:t xml:space="preserve">hey </w:t>
      </w:r>
      <w:r>
        <w:rPr>
          <w:rFonts w:ascii="Arial" w:eastAsia="Times New Roman" w:hAnsi="Arial" w:cs="Arial"/>
          <w:sz w:val="21"/>
          <w:szCs w:val="21"/>
        </w:rPr>
        <w:t xml:space="preserve">could have also </w:t>
      </w:r>
      <w:r w:rsidRPr="00C85A6D">
        <w:rPr>
          <w:rFonts w:ascii="Arial" w:eastAsia="Times New Roman" w:hAnsi="Arial" w:cs="Arial"/>
          <w:sz w:val="21"/>
          <w:szCs w:val="21"/>
        </w:rPr>
        <w:t>moved because they saw others moving.</w:t>
      </w:r>
    </w:p>
    <w:p w:rsidR="00052A50" w:rsidRPr="00C85A6D"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They moved away from their homeland because they were looking for water and fresh pastures for their animals.</w:t>
      </w:r>
      <w:r>
        <w:rPr>
          <w:rFonts w:ascii="Arial" w:eastAsia="Times New Roman" w:hAnsi="Arial" w:cs="Arial"/>
          <w:sz w:val="21"/>
          <w:szCs w:val="21"/>
        </w:rPr>
        <w:t xml:space="preserve"> Similarly, t</w:t>
      </w:r>
      <w:r w:rsidRPr="00C85A6D">
        <w:rPr>
          <w:rFonts w:ascii="Arial" w:eastAsia="Times New Roman" w:hAnsi="Arial" w:cs="Arial"/>
          <w:sz w:val="21"/>
          <w:szCs w:val="21"/>
        </w:rPr>
        <w:t>heir original homeland had experienced the problem of the increasing animal population (overstocking). This forced them to migrate</w:t>
      </w:r>
    </w:p>
    <w:p w:rsidR="00052A50" w:rsidRPr="001A6F2B" w:rsidRDefault="00052A50" w:rsidP="00170DBB">
      <w:pPr>
        <w:numPr>
          <w:ilvl w:val="0"/>
          <w:numId w:val="14"/>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Famine which had hit them hard at that time could also have forced them to migrate from their craddle land.</w:t>
      </w:r>
      <w:r>
        <w:rPr>
          <w:rFonts w:ascii="Arial" w:eastAsia="Times New Roman" w:hAnsi="Arial" w:cs="Arial"/>
          <w:sz w:val="21"/>
          <w:szCs w:val="21"/>
        </w:rPr>
        <w:t xml:space="preserve"> This had occurred as a result poor soils, crop failure and other natural disasters</w:t>
      </w:r>
    </w:p>
    <w:p w:rsidR="00052A50" w:rsidRPr="001A6F2B" w:rsidRDefault="00052A50" w:rsidP="00170DBB">
      <w:pPr>
        <w:spacing w:beforeLines="20" w:afterLines="20" w:line="240" w:lineRule="auto"/>
        <w:jc w:val="both"/>
        <w:rPr>
          <w:rFonts w:ascii="Arial" w:eastAsia="Times New Roman" w:hAnsi="Arial" w:cs="Arial"/>
          <w:b/>
          <w:sz w:val="21"/>
          <w:szCs w:val="21"/>
        </w:rPr>
      </w:pPr>
    </w:p>
    <w:p w:rsidR="00052A50" w:rsidRPr="005E0325" w:rsidRDefault="00052A50" w:rsidP="00170DBB">
      <w:pPr>
        <w:pStyle w:val="ListParagraph"/>
        <w:numPr>
          <w:ilvl w:val="3"/>
          <w:numId w:val="13"/>
        </w:numPr>
        <w:spacing w:beforeLines="20" w:afterLines="20" w:line="240" w:lineRule="auto"/>
        <w:jc w:val="both"/>
        <w:rPr>
          <w:rFonts w:ascii="Georgia" w:eastAsia="Times New Roman" w:hAnsi="Georgia" w:cs="Arial"/>
          <w:b/>
          <w:i/>
          <w:sz w:val="20"/>
          <w:szCs w:val="20"/>
        </w:rPr>
      </w:pPr>
      <w:r w:rsidRPr="005E0325">
        <w:rPr>
          <w:rFonts w:ascii="Georgia" w:eastAsia="Times New Roman" w:hAnsi="Georgia" w:cs="Arial"/>
          <w:b/>
          <w:i/>
          <w:sz w:val="20"/>
          <w:szCs w:val="20"/>
        </w:rPr>
        <w:t>The course of the migration and settlement of the Plain Nilotes into East Africa by 1800</w:t>
      </w:r>
    </w:p>
    <w:p w:rsidR="00052A50" w:rsidRPr="005E0325" w:rsidRDefault="00052A50" w:rsidP="00170DBB">
      <w:pPr>
        <w:spacing w:beforeLines="20" w:afterLines="20" w:line="240" w:lineRule="auto"/>
        <w:jc w:val="both"/>
        <w:rPr>
          <w:rFonts w:ascii="Georgia" w:eastAsia="Times New Roman" w:hAnsi="Georgia" w:cs="Arial"/>
          <w:i/>
          <w:sz w:val="20"/>
          <w:szCs w:val="20"/>
        </w:rPr>
      </w:pPr>
      <w:r w:rsidRPr="005E0325">
        <w:rPr>
          <w:rFonts w:ascii="Georgia" w:eastAsia="Times New Roman" w:hAnsi="Georgia" w:cs="Arial"/>
          <w:i/>
          <w:sz w:val="20"/>
          <w:szCs w:val="20"/>
        </w:rPr>
        <w:t>Activity 3.4.2</w:t>
      </w:r>
    </w:p>
    <w:p w:rsidR="00052A50" w:rsidRPr="005E0325" w:rsidRDefault="00052A50" w:rsidP="00170DBB">
      <w:pPr>
        <w:spacing w:beforeLines="20" w:afterLines="20" w:line="240" w:lineRule="auto"/>
        <w:jc w:val="both"/>
        <w:rPr>
          <w:rFonts w:ascii="Georgia" w:eastAsia="Times New Roman" w:hAnsi="Georgia" w:cs="Arial"/>
          <w:i/>
          <w:sz w:val="20"/>
          <w:szCs w:val="20"/>
        </w:rPr>
      </w:pPr>
      <w:r w:rsidRPr="005E0325">
        <w:rPr>
          <w:rFonts w:ascii="Georgia" w:eastAsia="Times New Roman" w:hAnsi="Georgia" w:cs="Arial"/>
          <w:i/>
          <w:sz w:val="20"/>
          <w:szCs w:val="20"/>
        </w:rPr>
        <w:t>By use of the internet, group discussions and consultation with your teachers of history, find out the migratory pattern of the Plain Nilotes. Use these findings to orally describe to class how the Plain Nilotes migrated and settled in East Africa. Support your explanation with a map</w:t>
      </w:r>
    </w:p>
    <w:p w:rsidR="00052A50" w:rsidRPr="001A6F2B"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pattern of the migration and settlement of the Plain Nilotes into East Africa is not clear. However, they could have come from the North east, probably the Southern slopes of the Ethiopian High lands.</w:t>
      </w:r>
    </w:p>
    <w:p w:rsidR="00052A50" w:rsidRPr="00C85A6D"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From Ethiopia, they moved southwards and by 1000 A.D, they had reached and settled in the North of Lake Rudolf in Kenya.</w:t>
      </w:r>
      <w:r>
        <w:rPr>
          <w:rFonts w:ascii="Arial" w:eastAsia="Times New Roman" w:hAnsi="Arial" w:cs="Arial"/>
          <w:sz w:val="21"/>
          <w:szCs w:val="21"/>
        </w:rPr>
        <w:t xml:space="preserve"> </w:t>
      </w:r>
      <w:r w:rsidRPr="00C85A6D">
        <w:rPr>
          <w:rFonts w:ascii="Arial" w:eastAsia="Times New Roman" w:hAnsi="Arial" w:cs="Arial"/>
          <w:sz w:val="21"/>
          <w:szCs w:val="21"/>
        </w:rPr>
        <w:t>Lake Rudolf became their major dispersal point from where they spread into various directions into East Africa.</w:t>
      </w:r>
    </w:p>
    <w:p w:rsidR="00052A50" w:rsidRPr="00C85A6D"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dispersal from this point was because of epidemics and diseases like Nagana, River blindness, Tsetseflies.</w:t>
      </w:r>
      <w:r>
        <w:rPr>
          <w:rFonts w:ascii="Arial" w:eastAsia="Times New Roman" w:hAnsi="Arial" w:cs="Arial"/>
          <w:sz w:val="21"/>
          <w:szCs w:val="21"/>
        </w:rPr>
        <w:t xml:space="preserve"> </w:t>
      </w:r>
      <w:r w:rsidRPr="00C85A6D">
        <w:rPr>
          <w:rFonts w:ascii="Arial" w:eastAsia="Times New Roman" w:hAnsi="Arial" w:cs="Arial"/>
          <w:sz w:val="21"/>
          <w:szCs w:val="21"/>
        </w:rPr>
        <w:t>At this dispersal point, the Plain Nilotes got divided into two major groups the Ateso – Masaai and Bari – speakers.</w:t>
      </w:r>
    </w:p>
    <w:p w:rsidR="00052A50" w:rsidRPr="00C85A6D"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Teso – Masai split into three small groups, the Lotuko, the Masai, Karamojong and Teso each taking separate routes</w:t>
      </w:r>
      <w:r>
        <w:rPr>
          <w:rFonts w:ascii="Arial" w:eastAsia="Times New Roman" w:hAnsi="Arial" w:cs="Arial"/>
          <w:sz w:val="21"/>
          <w:szCs w:val="21"/>
        </w:rPr>
        <w:t xml:space="preserve">. </w:t>
      </w:r>
      <w:r w:rsidRPr="00C85A6D">
        <w:rPr>
          <w:rFonts w:ascii="Arial" w:eastAsia="Times New Roman" w:hAnsi="Arial" w:cs="Arial"/>
          <w:sz w:val="21"/>
          <w:szCs w:val="21"/>
        </w:rPr>
        <w:t>The Lotuko moved westwards passing through the areas of the current Southern Sudan and finally settled in Sudan.</w:t>
      </w:r>
    </w:p>
    <w:p w:rsidR="00052A50" w:rsidRPr="00C85A6D"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Masai moved south wards and settled in their current area of settlement between Mt. Kenya, Kilimanjaro and Taita Hills.</w:t>
      </w:r>
      <w:r>
        <w:rPr>
          <w:rFonts w:ascii="Arial" w:eastAsia="Times New Roman" w:hAnsi="Arial" w:cs="Arial"/>
          <w:sz w:val="21"/>
          <w:szCs w:val="21"/>
        </w:rPr>
        <w:t xml:space="preserve"> </w:t>
      </w:r>
      <w:r w:rsidRPr="00C85A6D">
        <w:rPr>
          <w:rFonts w:ascii="Arial" w:eastAsia="Times New Roman" w:hAnsi="Arial" w:cs="Arial"/>
          <w:sz w:val="21"/>
          <w:szCs w:val="21"/>
        </w:rPr>
        <w:t>From here, the Masai expanded southwards along the Rift Valley which was a source of pasture and water for their animals.</w:t>
      </w:r>
    </w:p>
    <w:p w:rsidR="00052A50" w:rsidRPr="00C85A6D"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Iteso and Karamajong first settled on Mt. Moroto before the major dispersal during the 17</w:t>
      </w:r>
      <w:r w:rsidRPr="001A6F2B">
        <w:rPr>
          <w:rFonts w:ascii="Arial" w:eastAsia="Times New Roman" w:hAnsi="Arial" w:cs="Arial"/>
          <w:sz w:val="21"/>
          <w:szCs w:val="21"/>
          <w:vertAlign w:val="superscript"/>
        </w:rPr>
        <w:t>th</w:t>
      </w:r>
      <w:r w:rsidRPr="001A6F2B">
        <w:rPr>
          <w:rFonts w:ascii="Arial" w:eastAsia="Times New Roman" w:hAnsi="Arial" w:cs="Arial"/>
          <w:sz w:val="21"/>
          <w:szCs w:val="21"/>
        </w:rPr>
        <w:t xml:space="preserve"> and 18</w:t>
      </w:r>
      <w:r w:rsidRPr="001A6F2B">
        <w:rPr>
          <w:rFonts w:ascii="Arial" w:eastAsia="Times New Roman" w:hAnsi="Arial" w:cs="Arial"/>
          <w:sz w:val="21"/>
          <w:szCs w:val="21"/>
          <w:vertAlign w:val="superscript"/>
        </w:rPr>
        <w:t>th</w:t>
      </w:r>
      <w:r w:rsidRPr="001A6F2B">
        <w:rPr>
          <w:rFonts w:ascii="Arial" w:eastAsia="Times New Roman" w:hAnsi="Arial" w:cs="Arial"/>
          <w:sz w:val="21"/>
          <w:szCs w:val="21"/>
        </w:rPr>
        <w:t xml:space="preserve"> Centuries which saw them move in various directions.</w:t>
      </w:r>
      <w:r>
        <w:rPr>
          <w:rFonts w:ascii="Arial" w:eastAsia="Times New Roman" w:hAnsi="Arial" w:cs="Arial"/>
          <w:sz w:val="21"/>
          <w:szCs w:val="21"/>
        </w:rPr>
        <w:t xml:space="preserve"> </w:t>
      </w:r>
      <w:r w:rsidRPr="00C85A6D">
        <w:rPr>
          <w:rFonts w:ascii="Arial" w:eastAsia="Times New Roman" w:hAnsi="Arial" w:cs="Arial"/>
          <w:sz w:val="21"/>
          <w:szCs w:val="21"/>
        </w:rPr>
        <w:t>Due to increase in population, the Iteso moved further southwards into Eastern Uganda and Western Kenya.</w:t>
      </w:r>
    </w:p>
    <w:p w:rsidR="00052A50" w:rsidRPr="001A6F2B"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In Uganda, the Iteso settled in present day Soroti, Mbale, Kaberamaido, Kumi and other eastern parts of Uganda.</w:t>
      </w:r>
    </w:p>
    <w:p w:rsidR="00052A50" w:rsidRPr="001A6F2B"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Karamajong first moved south westwards from Mt. Moroto and later moved west wards settling into the present day South and Central Karamoja.</w:t>
      </w:r>
    </w:p>
    <w:p w:rsidR="00052A50" w:rsidRPr="001A6F2B"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Dodoth and Jie moved northwards settling in modern Kotido, in the Karamoja region.</w:t>
      </w:r>
    </w:p>
    <w:p w:rsidR="00052A50" w:rsidRPr="00042816" w:rsidRDefault="00052A50" w:rsidP="00170DBB">
      <w:pPr>
        <w:numPr>
          <w:ilvl w:val="0"/>
          <w:numId w:val="15"/>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lastRenderedPageBreak/>
        <w:t xml:space="preserve">The Turkana first moved north- east </w:t>
      </w:r>
      <w:proofErr w:type="gramStart"/>
      <w:r w:rsidRPr="001A6F2B">
        <w:rPr>
          <w:rFonts w:ascii="Arial" w:eastAsia="Times New Roman" w:hAnsi="Arial" w:cs="Arial"/>
          <w:sz w:val="21"/>
          <w:szCs w:val="21"/>
        </w:rPr>
        <w:t>wards  into</w:t>
      </w:r>
      <w:proofErr w:type="gramEnd"/>
      <w:r w:rsidRPr="001A6F2B">
        <w:rPr>
          <w:rFonts w:ascii="Arial" w:eastAsia="Times New Roman" w:hAnsi="Arial" w:cs="Arial"/>
          <w:sz w:val="21"/>
          <w:szCs w:val="21"/>
        </w:rPr>
        <w:t xml:space="preserve"> present day northern Kenya where some of them settled to date</w:t>
      </w:r>
      <w:r>
        <w:rPr>
          <w:rFonts w:ascii="Arial" w:eastAsia="Times New Roman" w:hAnsi="Arial" w:cs="Arial"/>
          <w:sz w:val="21"/>
          <w:szCs w:val="21"/>
        </w:rPr>
        <w:t xml:space="preserve">. </w:t>
      </w:r>
      <w:r w:rsidRPr="00042816">
        <w:rPr>
          <w:rFonts w:ascii="Arial" w:eastAsia="Times New Roman" w:hAnsi="Arial" w:cs="Arial"/>
          <w:sz w:val="21"/>
          <w:szCs w:val="21"/>
        </w:rPr>
        <w:t>But later some of them decided to turn south near Lake Turkana due to pressure from the Samburu and other hostile tribes.</w:t>
      </w:r>
    </w:p>
    <w:p w:rsidR="00052A50" w:rsidRPr="001A6F2B" w:rsidRDefault="00052A50" w:rsidP="00170DBB">
      <w:pPr>
        <w:spacing w:beforeLines="20" w:afterLines="20" w:line="240" w:lineRule="auto"/>
        <w:contextualSpacing/>
        <w:jc w:val="both"/>
        <w:rPr>
          <w:rFonts w:ascii="Arial" w:eastAsia="Times New Roman" w:hAnsi="Arial" w:cs="Arial"/>
          <w:sz w:val="21"/>
          <w:szCs w:val="21"/>
        </w:rPr>
      </w:pPr>
    </w:p>
    <w:p w:rsidR="00052A50" w:rsidRDefault="00052A50" w:rsidP="00170DBB">
      <w:pPr>
        <w:spacing w:beforeLines="20" w:afterLines="20" w:line="240" w:lineRule="auto"/>
        <w:jc w:val="both"/>
        <w:rPr>
          <w:rFonts w:ascii="Georgia" w:eastAsia="Times New Roman" w:hAnsi="Georgia" w:cs="Arial"/>
          <w:b/>
          <w:sz w:val="20"/>
          <w:szCs w:val="20"/>
        </w:rPr>
      </w:pPr>
    </w:p>
    <w:p w:rsidR="00052A50" w:rsidRDefault="00052A50" w:rsidP="00170DBB">
      <w:pPr>
        <w:spacing w:beforeLines="20" w:afterLines="20" w:line="240" w:lineRule="auto"/>
        <w:jc w:val="both"/>
        <w:rPr>
          <w:rFonts w:ascii="Georgia" w:eastAsia="Times New Roman" w:hAnsi="Georgia" w:cs="Arial"/>
          <w:b/>
          <w:sz w:val="20"/>
          <w:szCs w:val="20"/>
        </w:rPr>
      </w:pPr>
    </w:p>
    <w:p w:rsidR="00052A50" w:rsidRPr="005E0325" w:rsidRDefault="000A7019" w:rsidP="00170DBB">
      <w:pPr>
        <w:spacing w:beforeLines="20" w:afterLines="20" w:line="240" w:lineRule="auto"/>
        <w:jc w:val="both"/>
        <w:rPr>
          <w:rFonts w:ascii="Georgia" w:eastAsia="Times New Roman" w:hAnsi="Georgia" w:cs="Arial"/>
          <w:b/>
          <w:sz w:val="20"/>
          <w:szCs w:val="20"/>
        </w:rPr>
      </w:pPr>
      <w:r w:rsidRPr="000A7019">
        <w:rPr>
          <w:rFonts w:ascii="Georgia" w:eastAsia="Times New Roman" w:hAnsi="Georgia" w:cs="Arial"/>
          <w:b/>
          <w:noProof/>
          <w:sz w:val="20"/>
          <w:szCs w:val="20"/>
          <w:lang w:val="en-GB" w:eastAsia="en-GB"/>
        </w:rPr>
        <w:pict>
          <v:shape id="Text Box 17" o:spid="_x0000_s1034" type="#_x0000_t202" style="position:absolute;left:0;text-align:left;margin-left:25.6pt;margin-top:26.8pt;width:95.7pt;height:23.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myuw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" filled="f" stroked="f">
            <v:textbox style="mso-next-textbox:#Text Box 17">
              <w:txbxContent>
                <w:p w:rsidR="005C7BB7" w:rsidRDefault="005C7BB7" w:rsidP="00052A50">
                  <w:pPr>
                    <w:rPr>
                      <w:b/>
                      <w:color w:val="000000" w:themeColor="text1"/>
                      <w:u w:val="single"/>
                    </w:rPr>
                  </w:pPr>
                  <w:r w:rsidRPr="00A87AD5">
                    <w:rPr>
                      <w:b/>
                      <w:color w:val="000000" w:themeColor="text1"/>
                      <w:u w:val="single"/>
                    </w:rPr>
                    <w:t>Key</w:t>
                  </w:r>
                </w:p>
                <w:p w:rsidR="005C7BB7" w:rsidRDefault="005C7BB7" w:rsidP="00052A50">
                  <w:pPr>
                    <w:rPr>
                      <w:b/>
                      <w:color w:val="000000" w:themeColor="text1"/>
                      <w:u w:val="single"/>
                    </w:rPr>
                  </w:pPr>
                </w:p>
                <w:p w:rsidR="005C7BB7" w:rsidRDefault="005C7BB7" w:rsidP="00052A50">
                  <w:pPr>
                    <w:rPr>
                      <w:b/>
                      <w:color w:val="000000" w:themeColor="text1"/>
                      <w:u w:val="single"/>
                    </w:rPr>
                  </w:pPr>
                </w:p>
                <w:p w:rsidR="005C7BB7" w:rsidRPr="00A87AD5" w:rsidRDefault="005C7BB7" w:rsidP="00052A50">
                  <w:pPr>
                    <w:rPr>
                      <w:b/>
                      <w:color w:val="000000" w:themeColor="text1"/>
                      <w:u w:val="single"/>
                    </w:rPr>
                  </w:pPr>
                </w:p>
              </w:txbxContent>
            </v:textbox>
          </v:shape>
        </w:pict>
      </w:r>
      <w:r w:rsidR="00052A50" w:rsidRPr="005E0325">
        <w:rPr>
          <w:rFonts w:ascii="Georgia" w:eastAsia="Times New Roman" w:hAnsi="Georgia" w:cs="Arial"/>
          <w:b/>
          <w:sz w:val="20"/>
          <w:szCs w:val="20"/>
        </w:rPr>
        <w:t>A sketch map showing the migration and settlement of the Plain Nilotes into East Africa by AD 1800</w:t>
      </w:r>
    </w:p>
    <w:p w:rsidR="00052A50" w:rsidRPr="001A6F2B" w:rsidRDefault="000A7019" w:rsidP="00170DBB">
      <w:pPr>
        <w:spacing w:beforeLines="20" w:afterLines="20" w:line="240" w:lineRule="auto"/>
        <w:jc w:val="both"/>
        <w:rPr>
          <w:rFonts w:ascii="Arial" w:eastAsia="Times New Roman" w:hAnsi="Arial" w:cs="Arial"/>
          <w:b/>
          <w:i/>
          <w:sz w:val="21"/>
          <w:szCs w:val="21"/>
        </w:rPr>
      </w:pPr>
      <w:r w:rsidRPr="000A7019">
        <w:rPr>
          <w:rFonts w:ascii="Arial" w:eastAsia="Times New Roman" w:hAnsi="Arial" w:cs="Arial"/>
          <w:b/>
          <w:noProof/>
          <w:sz w:val="21"/>
          <w:szCs w:val="21"/>
          <w:lang w:val="en-GB" w:eastAsia="en-GB"/>
        </w:rPr>
        <w:pict>
          <v:shape id="_x0000_s1033" type="#_x0000_t75" style="position:absolute;left:0;text-align:left;margin-left:6.05pt;margin-top:7.05pt;width:328.95pt;height:272.6pt;z-index:251669504" wrapcoords="-66 71 -66 20531 10800 20602 198 20887 132 21386 5005 21457 14554 21457 19822 21386 19690 20958 10800 20602 21600 20531 21600 71 -66 71">
            <v:imagedata r:id="rId21" o:title="" cropbottom="5443f" cropright="-1532f"/>
            <w10:wrap type="tight"/>
          </v:shape>
          <o:OLEObject Type="Embed" ProgID="CorelDRAW.Graphic.12" ShapeID="_x0000_s1033" DrawAspect="Content" ObjectID="_1666165485" r:id="rId22"/>
        </w:pict>
      </w: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5E0325" w:rsidRDefault="00052A50" w:rsidP="00170DBB">
      <w:pPr>
        <w:pStyle w:val="ListParagraph"/>
        <w:numPr>
          <w:ilvl w:val="3"/>
          <w:numId w:val="13"/>
        </w:numPr>
        <w:spacing w:beforeLines="20" w:afterLines="20" w:line="240" w:lineRule="auto"/>
        <w:jc w:val="both"/>
        <w:rPr>
          <w:rFonts w:ascii="Georgia" w:eastAsia="Times New Roman" w:hAnsi="Georgia" w:cs="Arial"/>
          <w:b/>
          <w:i/>
          <w:sz w:val="20"/>
          <w:szCs w:val="20"/>
        </w:rPr>
      </w:pPr>
      <w:r w:rsidRPr="005E0325">
        <w:rPr>
          <w:rFonts w:ascii="Georgia" w:eastAsia="Times New Roman" w:hAnsi="Georgia" w:cs="Arial"/>
          <w:b/>
          <w:i/>
          <w:sz w:val="20"/>
          <w:szCs w:val="20"/>
        </w:rPr>
        <w:t>The effects of the migration and settlement of the Plain Nilotes on the peoples of East Africa</w:t>
      </w:r>
    </w:p>
    <w:p w:rsidR="00052A50" w:rsidRPr="005E0325" w:rsidRDefault="00052A50" w:rsidP="00170DBB">
      <w:pPr>
        <w:spacing w:beforeLines="20" w:afterLines="20" w:line="240" w:lineRule="auto"/>
        <w:jc w:val="both"/>
        <w:rPr>
          <w:rFonts w:ascii="Georgia" w:eastAsia="Times New Roman" w:hAnsi="Georgia" w:cs="Arial"/>
          <w:i/>
          <w:sz w:val="20"/>
          <w:szCs w:val="20"/>
        </w:rPr>
      </w:pPr>
      <w:r w:rsidRPr="005E0325">
        <w:rPr>
          <w:rFonts w:ascii="Georgia" w:eastAsia="Times New Roman" w:hAnsi="Georgia" w:cs="Arial"/>
          <w:i/>
          <w:sz w:val="20"/>
          <w:szCs w:val="20"/>
        </w:rPr>
        <w:t>Activity 3.4.3</w:t>
      </w:r>
    </w:p>
    <w:p w:rsidR="00052A50" w:rsidRPr="005E0325" w:rsidRDefault="00052A50" w:rsidP="00170DBB">
      <w:pPr>
        <w:spacing w:beforeLines="20" w:afterLines="20" w:line="240" w:lineRule="auto"/>
        <w:jc w:val="both"/>
        <w:rPr>
          <w:rFonts w:ascii="Georgia" w:eastAsia="Times New Roman" w:hAnsi="Georgia" w:cs="Arial"/>
          <w:i/>
          <w:sz w:val="20"/>
          <w:szCs w:val="20"/>
        </w:rPr>
      </w:pPr>
      <w:r w:rsidRPr="005E0325">
        <w:rPr>
          <w:rFonts w:ascii="Georgia" w:eastAsia="Times New Roman" w:hAnsi="Georgia" w:cs="Arial"/>
          <w:i/>
          <w:sz w:val="20"/>
          <w:szCs w:val="20"/>
        </w:rPr>
        <w:t xml:space="preserve">Repeat activity 3.3.4, this time with specific reference to the Plain Nilotes. Through brainstorming establish the importance of this migration in the history of East Africa, make a final brief and present it to class </w:t>
      </w:r>
    </w:p>
    <w:p w:rsidR="00052A50" w:rsidRPr="001A6F2B" w:rsidRDefault="00052A50" w:rsidP="00170DBB">
      <w:pPr>
        <w:spacing w:beforeLines="20" w:afterLines="20" w:line="240" w:lineRule="auto"/>
        <w:jc w:val="both"/>
        <w:rPr>
          <w:rFonts w:ascii="Arial" w:hAnsi="Arial" w:cs="Arial"/>
          <w:sz w:val="21"/>
          <w:szCs w:val="21"/>
        </w:rPr>
      </w:pPr>
      <w:r w:rsidRPr="001A6F2B">
        <w:rPr>
          <w:rFonts w:ascii="Arial" w:eastAsia="Times New Roman" w:hAnsi="Arial" w:cs="Arial"/>
          <w:sz w:val="21"/>
          <w:szCs w:val="21"/>
        </w:rPr>
        <w:t>The effects of the migration and settlement of the Plain Nilotes were the following:-</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 migration and settlement of the plain Nilotes led to increased wars and raids in the areas where they settled in East Africa.</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There was massive loss of lives of the people as a result of the wars. The big number of people who lost their lives led to significant decrease in population (depopulation)</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There was also massive destruction of property as a result of the wars which ensued between the Plain Nilotes and the people that they confronted</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 xml:space="preserve">The migration and settlement of the Plain Nilotes resulted into conflicts between them and the </w:t>
      </w:r>
      <w:proofErr w:type="gramStart"/>
      <w:r w:rsidRPr="001A6F2B">
        <w:rPr>
          <w:rFonts w:ascii="Arial" w:hAnsi="Arial" w:cs="Arial"/>
          <w:sz w:val="21"/>
          <w:szCs w:val="21"/>
        </w:rPr>
        <w:t>Kikuyu ,</w:t>
      </w:r>
      <w:proofErr w:type="gramEnd"/>
      <w:r w:rsidRPr="001A6F2B">
        <w:rPr>
          <w:rFonts w:ascii="Arial" w:hAnsi="Arial" w:cs="Arial"/>
          <w:sz w:val="21"/>
          <w:szCs w:val="21"/>
        </w:rPr>
        <w:t xml:space="preserve"> Kipsigis and other tribes.</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They established military control over other societies. For example, the Masai established control and their domination over the Chagga.</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Initially, and in places where there were no military confrontation between the Plain Nilotes and the local people, the migration and settlement of these people led to an increase in the population of East Africa.</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lastRenderedPageBreak/>
        <w:t>There was the introduction of their cultural language which was adopted by the people  in the areas where they settled</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Masai conquered the Kalenjin and absorbed them into their culture. The Kalenjin picked some of the Masai cultures like language</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 migration and settlement led to intermarriages resulting into the birth of new tribes in East Africa.</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 Iteso intermarried with the Luo forming the Kalenjin currently found in the western part of Kenya</w:t>
      </w:r>
      <w:proofErr w:type="gramStart"/>
      <w:r w:rsidRPr="001A6F2B">
        <w:rPr>
          <w:rFonts w:ascii="Arial" w:hAnsi="Arial" w:cs="Arial"/>
          <w:sz w:val="21"/>
          <w:szCs w:val="21"/>
        </w:rPr>
        <w:t>..</w:t>
      </w:r>
      <w:proofErr w:type="gramEnd"/>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Intermarriages between the Ateker and Luo resulted into the birth of the Langi who currently occupy the northern part of Uganda.</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 migration and settlement of the Plain Nilotes led to the introduction of the cattle keeping culture in the areas where they settled.</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 xml:space="preserve">They introduced short horned cows in East Africa, an economic practice which they could have adopted from the Luo. </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They copied cultivation from the Bantu who had already settled in East Africa. For instance, the Masai became mixed farmers having copied the culture of farming from the Bantu.</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 Plain Nilotes traded with their neighbors. For instance, the Iteso bartered cereals with the Banyoro.</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 Kalenjin traded in iron implements for skin, butter, cattle from the Masai and other neighbors as well.</w:t>
      </w:r>
    </w:p>
    <w:p w:rsidR="00052A50" w:rsidRPr="001A6F2B" w:rsidRDefault="00052A50" w:rsidP="00170DBB">
      <w:pPr>
        <w:pStyle w:val="ListParagraph"/>
        <w:numPr>
          <w:ilvl w:val="0"/>
          <w:numId w:val="38"/>
        </w:numPr>
        <w:spacing w:beforeLines="20" w:afterLines="20" w:line="240" w:lineRule="auto"/>
        <w:jc w:val="both"/>
        <w:rPr>
          <w:rFonts w:ascii="Arial" w:hAnsi="Arial" w:cs="Arial"/>
          <w:sz w:val="21"/>
          <w:szCs w:val="21"/>
        </w:rPr>
      </w:pPr>
      <w:r w:rsidRPr="001A6F2B">
        <w:rPr>
          <w:rFonts w:ascii="Arial" w:hAnsi="Arial" w:cs="Arial"/>
          <w:sz w:val="21"/>
          <w:szCs w:val="21"/>
        </w:rPr>
        <w:t>Their idea of iron working was copied by the Cushites and spread to other ethnic societies in East Africa as well.</w:t>
      </w:r>
    </w:p>
    <w:p w:rsidR="00052A50" w:rsidRPr="001A6F2B" w:rsidRDefault="00052A50" w:rsidP="00170DBB">
      <w:pPr>
        <w:spacing w:beforeLines="20" w:afterLines="20" w:line="240" w:lineRule="auto"/>
        <w:contextualSpacing/>
        <w:jc w:val="both"/>
        <w:rPr>
          <w:rFonts w:ascii="Arial" w:eastAsia="Arial Unicode MS" w:hAnsi="Arial" w:cs="Arial"/>
          <w:b/>
          <w:i/>
          <w:color w:val="FF0000"/>
          <w:sz w:val="21"/>
          <w:szCs w:val="21"/>
        </w:rPr>
      </w:pPr>
    </w:p>
    <w:p w:rsidR="00052A50" w:rsidRPr="000645D3" w:rsidRDefault="00052A50" w:rsidP="00170DBB">
      <w:pPr>
        <w:pStyle w:val="ListParagraph"/>
        <w:numPr>
          <w:ilvl w:val="2"/>
          <w:numId w:val="13"/>
        </w:numPr>
        <w:spacing w:beforeLines="20" w:afterLines="20" w:line="240" w:lineRule="auto"/>
        <w:jc w:val="both"/>
        <w:rPr>
          <w:rFonts w:ascii="Georgia" w:eastAsia="Times New Roman" w:hAnsi="Georgia" w:cs="Arial"/>
          <w:sz w:val="20"/>
          <w:szCs w:val="20"/>
        </w:rPr>
      </w:pPr>
      <w:r w:rsidRPr="000645D3">
        <w:rPr>
          <w:rFonts w:ascii="Georgia" w:eastAsia="Arial Unicode MS" w:hAnsi="Georgia" w:cs="Arial"/>
          <w:b/>
          <w:i/>
          <w:sz w:val="20"/>
          <w:szCs w:val="20"/>
        </w:rPr>
        <w:t>The migration and the settlement of the Maasai</w:t>
      </w:r>
    </w:p>
    <w:p w:rsidR="00052A50" w:rsidRPr="000645D3" w:rsidRDefault="00052A50" w:rsidP="00170DBB">
      <w:pPr>
        <w:spacing w:beforeLines="20" w:afterLines="20" w:line="240" w:lineRule="auto"/>
        <w:jc w:val="both"/>
        <w:rPr>
          <w:rFonts w:ascii="Georgia" w:eastAsia="Arial Unicode MS" w:hAnsi="Georgia" w:cs="Arial"/>
          <w:i/>
          <w:sz w:val="20"/>
          <w:szCs w:val="20"/>
        </w:rPr>
      </w:pPr>
      <w:r w:rsidRPr="000645D3">
        <w:rPr>
          <w:rFonts w:ascii="Georgia" w:eastAsia="Arial Unicode MS" w:hAnsi="Georgia" w:cs="Arial"/>
          <w:i/>
          <w:sz w:val="20"/>
          <w:szCs w:val="20"/>
        </w:rPr>
        <w:t>Activity 3.5.1</w:t>
      </w:r>
    </w:p>
    <w:p w:rsidR="00052A50" w:rsidRDefault="00052A50" w:rsidP="00170DBB">
      <w:pPr>
        <w:spacing w:beforeLines="20" w:afterLines="20" w:line="240" w:lineRule="auto"/>
        <w:jc w:val="both"/>
        <w:rPr>
          <w:rFonts w:ascii="Georgia" w:eastAsia="Arial Unicode MS" w:hAnsi="Georgia" w:cs="Arial"/>
          <w:i/>
          <w:sz w:val="20"/>
          <w:szCs w:val="20"/>
        </w:rPr>
      </w:pPr>
      <w:r w:rsidRPr="000645D3">
        <w:rPr>
          <w:rFonts w:ascii="Georgia" w:eastAsia="Arial Unicode MS" w:hAnsi="Georgia" w:cs="Arial"/>
          <w:i/>
          <w:sz w:val="20"/>
          <w:szCs w:val="20"/>
        </w:rPr>
        <w:t>You must have realized that the Maasai were part of the bigger Plain Nilotes that migrated and settled into East Africa. Using the information from the previous topics, discuss in class the factors that led to the migration of the Maasai from their original homeland</w:t>
      </w:r>
    </w:p>
    <w:p w:rsidR="00052A50" w:rsidRPr="000645D3" w:rsidRDefault="00052A50" w:rsidP="00170DBB">
      <w:pPr>
        <w:spacing w:beforeLines="20" w:afterLines="20" w:line="240" w:lineRule="auto"/>
        <w:jc w:val="both"/>
        <w:rPr>
          <w:rFonts w:ascii="Georgia" w:eastAsia="Arial Unicode MS" w:hAnsi="Georgia" w:cs="Arial"/>
          <w:i/>
          <w:sz w:val="20"/>
          <w:szCs w:val="20"/>
        </w:rPr>
      </w:pPr>
    </w:p>
    <w:p w:rsidR="00052A50" w:rsidRPr="000645D3" w:rsidRDefault="00052A50" w:rsidP="00170DBB">
      <w:pPr>
        <w:pStyle w:val="ListParagraph"/>
        <w:numPr>
          <w:ilvl w:val="3"/>
          <w:numId w:val="13"/>
        </w:numPr>
        <w:spacing w:beforeLines="20" w:afterLines="20" w:line="240" w:lineRule="auto"/>
        <w:jc w:val="both"/>
        <w:rPr>
          <w:rFonts w:ascii="Georgia" w:eastAsia="Times New Roman" w:hAnsi="Georgia" w:cs="Arial"/>
          <w:b/>
          <w:i/>
          <w:sz w:val="20"/>
          <w:szCs w:val="20"/>
        </w:rPr>
      </w:pPr>
      <w:r w:rsidRPr="000645D3">
        <w:rPr>
          <w:rFonts w:ascii="Georgia" w:eastAsia="Times New Roman" w:hAnsi="Georgia" w:cs="Arial"/>
          <w:b/>
          <w:i/>
          <w:sz w:val="20"/>
          <w:szCs w:val="20"/>
        </w:rPr>
        <w:t>The causes of the migration and settlement of the Maasai</w:t>
      </w:r>
    </w:p>
    <w:p w:rsidR="00052A50" w:rsidRPr="001A6F2B" w:rsidRDefault="00052A50" w:rsidP="00170DBB">
      <w:p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Maasai belong to the group of people called the Plain Nilotes. They originally occupied the area between Mt. Kenya and Lake Rudolf</w:t>
      </w:r>
    </w:p>
    <w:p w:rsidR="00052A50" w:rsidRPr="001A6F2B" w:rsidRDefault="00052A50" w:rsidP="00170DBB">
      <w:p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reasons for the migration of the Maasai are not clear, they have remained a myth, however, historians believe that they could have migrated from their cradle land because of the following reasons:-</w:t>
      </w:r>
    </w:p>
    <w:p w:rsidR="00052A50" w:rsidRPr="001A6F2B"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were essentially pastoralists and therefore moved from their cradle land in search of water and pastures for their animals</w:t>
      </w:r>
    </w:p>
    <w:p w:rsidR="00052A50" w:rsidRPr="001A6F2B"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Over population in their cradle land leading to land shortages and conflicts over the same could have forced them to migrate</w:t>
      </w:r>
    </w:p>
    <w:p w:rsidR="00052A50" w:rsidRPr="001A6F2B"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Maasai  at that time were generally an aggressive society whose livelihood depended on raiding hence the need to move and attack others</w:t>
      </w:r>
    </w:p>
    <w:p w:rsidR="00052A50" w:rsidRPr="001A6F2B"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migrated because of the natural calamities like the long draught which had attacked their society</w:t>
      </w:r>
    </w:p>
    <w:p w:rsidR="00052A50" w:rsidRPr="001A6F2B"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Maasai migrated because of famine which had also attacked them. They therefore could have moved looking for areas where they could cultivate in order to fight hunger</w:t>
      </w:r>
    </w:p>
    <w:p w:rsidR="00052A50" w:rsidRPr="001A6F2B"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left their cradle land because of animal diseases like nagana and reinderpest which had threatened to wipe out their animals</w:t>
      </w:r>
    </w:p>
    <w:p w:rsidR="00052A50" w:rsidRPr="001A6F2B"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need to raid their neighbors and stock their herds could have forced them to move from their cradle land</w:t>
      </w:r>
    </w:p>
    <w:p w:rsidR="00052A50" w:rsidRPr="001A6F2B"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spirit of adventure and the need to see what was happening in other areas could have forced them to move from their cradle land</w:t>
      </w:r>
    </w:p>
    <w:p w:rsidR="00052A50" w:rsidRPr="001A6F2B"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lastRenderedPageBreak/>
        <w:t>Human diseases like small pox, sleeping sickness and malaria could have forced the Maasai out of their cradle land</w:t>
      </w:r>
    </w:p>
    <w:p w:rsidR="00052A50" w:rsidRPr="00042816" w:rsidRDefault="00052A50" w:rsidP="00170DBB">
      <w:pPr>
        <w:pStyle w:val="ListParagraph"/>
        <w:numPr>
          <w:ilvl w:val="0"/>
          <w:numId w:val="39"/>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External attacks from the neighbors as well as the endless conflicts could have also forced them to move.</w:t>
      </w:r>
      <w:r>
        <w:rPr>
          <w:rFonts w:ascii="Arial" w:eastAsia="Times New Roman" w:hAnsi="Arial" w:cs="Arial"/>
          <w:sz w:val="21"/>
          <w:szCs w:val="21"/>
        </w:rPr>
        <w:t xml:space="preserve"> Similarly </w:t>
      </w:r>
      <w:r w:rsidRPr="00042816">
        <w:rPr>
          <w:rFonts w:ascii="Arial" w:eastAsia="Times New Roman" w:hAnsi="Arial" w:cs="Arial"/>
          <w:sz w:val="21"/>
          <w:szCs w:val="21"/>
        </w:rPr>
        <w:t xml:space="preserve">internal conflicts over land as well as leadership </w:t>
      </w:r>
      <w:r>
        <w:rPr>
          <w:rFonts w:ascii="Arial" w:eastAsia="Times New Roman" w:hAnsi="Arial" w:cs="Arial"/>
          <w:sz w:val="21"/>
          <w:szCs w:val="21"/>
        </w:rPr>
        <w:t>wrangles</w:t>
      </w:r>
      <w:r w:rsidRPr="00042816">
        <w:rPr>
          <w:rFonts w:ascii="Arial" w:eastAsia="Times New Roman" w:hAnsi="Arial" w:cs="Arial"/>
          <w:sz w:val="21"/>
          <w:szCs w:val="21"/>
        </w:rPr>
        <w:t xml:space="preserve"> could have also forced them to move out of their cradle land</w:t>
      </w:r>
    </w:p>
    <w:p w:rsidR="00052A50" w:rsidRPr="001A6F2B" w:rsidRDefault="00052A50" w:rsidP="00170DBB">
      <w:pPr>
        <w:spacing w:beforeLines="20" w:afterLines="20" w:line="240" w:lineRule="auto"/>
        <w:jc w:val="both"/>
        <w:rPr>
          <w:rFonts w:ascii="Arial" w:eastAsia="Times New Roman" w:hAnsi="Arial" w:cs="Arial"/>
          <w:b/>
          <w:i/>
          <w:sz w:val="21"/>
          <w:szCs w:val="21"/>
        </w:rPr>
      </w:pPr>
    </w:p>
    <w:p w:rsidR="00052A50" w:rsidRPr="000645D3" w:rsidRDefault="00052A50" w:rsidP="00170DBB">
      <w:pPr>
        <w:pStyle w:val="ListParagraph"/>
        <w:numPr>
          <w:ilvl w:val="3"/>
          <w:numId w:val="13"/>
        </w:numPr>
        <w:spacing w:beforeLines="20" w:afterLines="20" w:line="240" w:lineRule="auto"/>
        <w:jc w:val="both"/>
        <w:rPr>
          <w:rFonts w:ascii="Georgia" w:eastAsia="Times New Roman" w:hAnsi="Georgia" w:cs="Arial"/>
          <w:b/>
          <w:i/>
          <w:sz w:val="20"/>
          <w:szCs w:val="20"/>
        </w:rPr>
      </w:pPr>
      <w:r w:rsidRPr="000645D3">
        <w:rPr>
          <w:rFonts w:ascii="Georgia" w:eastAsia="Times New Roman" w:hAnsi="Georgia" w:cs="Arial"/>
          <w:b/>
          <w:i/>
          <w:sz w:val="20"/>
          <w:szCs w:val="20"/>
        </w:rPr>
        <w:t>The consequences of the migration and settlement of the Maasai on the peoples of Kenya and Tanzania</w:t>
      </w:r>
    </w:p>
    <w:p w:rsidR="00052A50" w:rsidRPr="000645D3" w:rsidRDefault="00052A50" w:rsidP="00170DBB">
      <w:pPr>
        <w:spacing w:beforeLines="20" w:afterLines="20" w:line="240" w:lineRule="auto"/>
        <w:jc w:val="both"/>
        <w:rPr>
          <w:rFonts w:ascii="Georgia" w:eastAsia="Arial Unicode MS" w:hAnsi="Georgia" w:cs="Arial"/>
          <w:i/>
          <w:sz w:val="20"/>
          <w:szCs w:val="20"/>
        </w:rPr>
      </w:pPr>
      <w:r w:rsidRPr="000645D3">
        <w:rPr>
          <w:rFonts w:ascii="Georgia" w:eastAsia="Arial Unicode MS" w:hAnsi="Georgia" w:cs="Arial"/>
          <w:i/>
          <w:sz w:val="20"/>
          <w:szCs w:val="20"/>
        </w:rPr>
        <w:t>Activity 3.5.2</w:t>
      </w:r>
    </w:p>
    <w:p w:rsidR="00052A50" w:rsidRPr="000645D3" w:rsidRDefault="000A7019" w:rsidP="00170DBB">
      <w:pPr>
        <w:spacing w:beforeLines="20" w:afterLines="20" w:line="240" w:lineRule="auto"/>
        <w:jc w:val="both"/>
        <w:rPr>
          <w:rFonts w:ascii="Arial" w:eastAsia="Times New Roman" w:hAnsi="Arial" w:cs="Arial"/>
          <w:i/>
          <w:sz w:val="21"/>
          <w:szCs w:val="21"/>
        </w:rPr>
      </w:pPr>
      <w:r w:rsidRPr="000A7019">
        <w:rPr>
          <w:rFonts w:ascii="Georgia" w:eastAsia="Times New Roman" w:hAnsi="Georgia" w:cs="Arial"/>
          <w:i/>
          <w:noProof/>
          <w:sz w:val="20"/>
          <w:szCs w:val="20"/>
        </w:rPr>
        <w:pict>
          <v:shape id="_x0000_s1037" type="#_x0000_t202" style="position:absolute;left:0;text-align:left;margin-left:-199.5pt;margin-top:24.7pt;width:16.4pt;height:17.7pt;z-index:251673600" stroked="f">
            <v:textbox style="mso-next-textbox:#_x0000_s1037">
              <w:txbxContent>
                <w:p w:rsidR="005C7BB7" w:rsidRDefault="005C7BB7" w:rsidP="00052A50">
                  <w:r>
                    <w:t>N</w:t>
                  </w:r>
                </w:p>
              </w:txbxContent>
            </v:textbox>
          </v:shape>
        </w:pict>
      </w:r>
      <w:r w:rsidRPr="000A7019">
        <w:rPr>
          <w:rFonts w:ascii="Georgia" w:eastAsia="Times New Roman" w:hAnsi="Georgia" w:cs="Arial"/>
          <w:i/>
          <w:noProof/>
          <w:sz w:val="20"/>
          <w:szCs w:val="20"/>
        </w:rPr>
        <w:pict>
          <v:shape id="_x0000_s1036" type="#_x0000_t32" style="position:absolute;left:0;text-align:left;margin-left:-187.3pt;margin-top:42.25pt;width:.65pt;height:44.65pt;flip:y;z-index:251672576" o:connectortype="straight">
            <v:stroke endarrow="block"/>
          </v:shape>
        </w:pict>
      </w:r>
      <w:r w:rsidR="00052A50" w:rsidRPr="000645D3">
        <w:rPr>
          <w:rFonts w:ascii="Georgia" w:eastAsia="Times New Roman" w:hAnsi="Georgia" w:cs="Arial"/>
          <w:i/>
          <w:sz w:val="20"/>
          <w:szCs w:val="20"/>
        </w:rPr>
        <w:t>Through discussions and application of knowledge from the previous topics, make an oral presentation to class detailing the political, economic and social consequences of the migration of the Maasai. How important was this migration to the societies that they met</w:t>
      </w:r>
      <w:r w:rsidR="00052A50" w:rsidRPr="001A6F2B">
        <w:rPr>
          <w:rFonts w:ascii="Arial" w:eastAsia="Times New Roman" w:hAnsi="Arial" w:cs="Arial"/>
          <w:i/>
          <w:sz w:val="21"/>
          <w:szCs w:val="21"/>
        </w:rPr>
        <w:t>?</w:t>
      </w:r>
    </w:p>
    <w:p w:rsidR="00052A50" w:rsidRPr="001A6F2B" w:rsidRDefault="00052A50" w:rsidP="00170DBB">
      <w:p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effects of the migration and the settlement of the Masai were the following:-</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Maasai established control over a large area of central Kenya as well as North Central and Tanzania and they became the most powerful people on the plains of Central Kenya and North Central and Tanzania.</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They absorbed much of the Kalenjin culture and language and made it part of their cultural heritage. As they did this they had to lose part of their own cultural heritage</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They introduced new crops like millet into the areas where they settled. The consumption of this new crops was later adopted by the local people</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Soon the new regions where they settled became densely populated as a result of the big population of the Maasai that settled there.</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Maasai fought and killed many of the Nandi in central Kenya. Their migration therefore led to loss of lives</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Maasai raided their neighbours like the Chagga, Taita, Kamba and others for cattle food and even young girls and boys.</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migration and settlement of the Maasai led to starvation and famine in the areas where they settled due to the raids that they conducted against the neighbors</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There was displacement of the people due to raids, wars as well as. The Maasai took over the land of the people that they displaced.</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migration and settlement of the Maasai eventually led to depopulation in the areas where they settled</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There were intermarriages between Masai and local people leading to the emergence of new tribes in Kenya</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There was also trade with neighbors like the Nandi, Kikuyu and many others. The items of trade included agricultural products, cattle and iron implements</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local people among whom the Maasai settled in East Africa adopted cattle keeping culture (short horned cattle) from the Maasai. However, the increase in the number of cattle in the area led to further land conflicts</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There was massive destruction of property due to raids and civil wars which followed. The Purko – Kwavi Maasai civil wars for instance, led to massive destruction of property</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The Maasai introduced their cultural language among the people that they settled and in some instances they also absorbed the cultures of other people like the Kalenjin</w:t>
      </w:r>
    </w:p>
    <w:p w:rsidR="00052A50" w:rsidRPr="001A6F2B" w:rsidRDefault="00052A50" w:rsidP="00170DBB">
      <w:pPr>
        <w:numPr>
          <w:ilvl w:val="0"/>
          <w:numId w:val="16"/>
        </w:numPr>
        <w:spacing w:beforeLines="20" w:afterLines="20" w:line="240" w:lineRule="auto"/>
        <w:contextualSpacing/>
        <w:jc w:val="both"/>
        <w:rPr>
          <w:rFonts w:ascii="Arial" w:eastAsia="Times New Roman" w:hAnsi="Arial" w:cs="Arial"/>
          <w:sz w:val="21"/>
          <w:szCs w:val="21"/>
        </w:rPr>
      </w:pPr>
      <w:r w:rsidRPr="001A6F2B">
        <w:rPr>
          <w:rFonts w:ascii="Arial" w:eastAsia="Times New Roman" w:hAnsi="Arial" w:cs="Arial"/>
          <w:sz w:val="21"/>
          <w:szCs w:val="21"/>
        </w:rPr>
        <w:t>Some of the Maasai especially the Kwavi Maasai copied the idea of cultivation from the Bantu people whom they interacted with</w:t>
      </w:r>
    </w:p>
    <w:p w:rsidR="00052A50" w:rsidRDefault="00052A50" w:rsidP="00170DBB">
      <w:pPr>
        <w:spacing w:beforeLines="20" w:afterLines="20" w:line="240" w:lineRule="auto"/>
        <w:contextualSpacing/>
        <w:jc w:val="both"/>
        <w:rPr>
          <w:rFonts w:ascii="Arial" w:eastAsia="Times New Roman" w:hAnsi="Arial" w:cs="Arial"/>
          <w:i/>
          <w:sz w:val="21"/>
          <w:szCs w:val="21"/>
        </w:rPr>
      </w:pPr>
    </w:p>
    <w:p w:rsidR="00052A50" w:rsidRPr="001A6F2B" w:rsidRDefault="00052A50" w:rsidP="00170DBB">
      <w:pPr>
        <w:spacing w:beforeLines="20" w:afterLines="20" w:line="240" w:lineRule="auto"/>
        <w:contextualSpacing/>
        <w:jc w:val="both"/>
        <w:rPr>
          <w:rFonts w:ascii="Arial" w:eastAsia="Times New Roman" w:hAnsi="Arial" w:cs="Arial"/>
          <w:i/>
          <w:sz w:val="21"/>
          <w:szCs w:val="21"/>
        </w:rPr>
      </w:pPr>
    </w:p>
    <w:p w:rsidR="00052A50" w:rsidRDefault="00052A50" w:rsidP="00170DBB">
      <w:pPr>
        <w:pStyle w:val="ListParagraph"/>
        <w:numPr>
          <w:ilvl w:val="2"/>
          <w:numId w:val="13"/>
        </w:numPr>
        <w:spacing w:beforeLines="20" w:afterLines="20" w:line="240" w:lineRule="auto"/>
        <w:jc w:val="both"/>
        <w:rPr>
          <w:rFonts w:ascii="Georgia" w:eastAsia="Times New Roman" w:hAnsi="Georgia" w:cs="Arial"/>
          <w:b/>
          <w:i/>
          <w:sz w:val="20"/>
          <w:szCs w:val="20"/>
        </w:rPr>
      </w:pPr>
      <w:r w:rsidRPr="000645D3">
        <w:rPr>
          <w:rFonts w:ascii="Georgia" w:eastAsia="Times New Roman" w:hAnsi="Georgia" w:cs="Arial"/>
          <w:b/>
          <w:i/>
          <w:sz w:val="20"/>
          <w:szCs w:val="20"/>
        </w:rPr>
        <w:t xml:space="preserve">The </w:t>
      </w:r>
      <w:r>
        <w:rPr>
          <w:rFonts w:ascii="Georgia" w:eastAsia="Times New Roman" w:hAnsi="Georgia" w:cs="Arial"/>
          <w:b/>
          <w:i/>
          <w:sz w:val="20"/>
          <w:szCs w:val="20"/>
        </w:rPr>
        <w:t xml:space="preserve">migration and settlement of the </w:t>
      </w:r>
      <w:r w:rsidRPr="000645D3">
        <w:rPr>
          <w:rFonts w:ascii="Georgia" w:eastAsia="Times New Roman" w:hAnsi="Georgia" w:cs="Arial"/>
          <w:b/>
          <w:i/>
          <w:sz w:val="20"/>
          <w:szCs w:val="20"/>
        </w:rPr>
        <w:t>Karamojong and Iteso</w:t>
      </w:r>
    </w:p>
    <w:p w:rsidR="00052A50" w:rsidRPr="000645D3" w:rsidRDefault="00052A50" w:rsidP="00170DBB">
      <w:pPr>
        <w:pStyle w:val="ListParagraph"/>
        <w:spacing w:beforeLines="20" w:afterLines="20" w:line="240" w:lineRule="auto"/>
        <w:ind w:left="360"/>
        <w:jc w:val="both"/>
        <w:rPr>
          <w:rFonts w:ascii="Georgia" w:eastAsia="Times New Roman" w:hAnsi="Georgia" w:cs="Arial"/>
          <w:b/>
          <w:i/>
          <w:sz w:val="20"/>
          <w:szCs w:val="20"/>
        </w:rPr>
      </w:pPr>
    </w:p>
    <w:p w:rsidR="00052A50" w:rsidRPr="000645D3" w:rsidRDefault="00052A50" w:rsidP="00170DBB">
      <w:pPr>
        <w:pStyle w:val="ListParagraph"/>
        <w:numPr>
          <w:ilvl w:val="3"/>
          <w:numId w:val="13"/>
        </w:numPr>
        <w:spacing w:beforeLines="20" w:afterLines="20" w:line="240" w:lineRule="auto"/>
        <w:jc w:val="both"/>
        <w:rPr>
          <w:rFonts w:ascii="Georgia" w:eastAsia="Times New Roman" w:hAnsi="Georgia" w:cs="Arial"/>
          <w:b/>
          <w:i/>
          <w:sz w:val="20"/>
          <w:szCs w:val="20"/>
        </w:rPr>
      </w:pPr>
      <w:r w:rsidRPr="000645D3">
        <w:rPr>
          <w:rFonts w:ascii="Georgia" w:eastAsia="Times New Roman" w:hAnsi="Georgia" w:cs="Arial"/>
          <w:b/>
          <w:i/>
          <w:sz w:val="20"/>
          <w:szCs w:val="20"/>
        </w:rPr>
        <w:t>The causes of the migration of the Karamajong and the Iteso from their cradle land</w:t>
      </w:r>
    </w:p>
    <w:p w:rsidR="00052A50" w:rsidRPr="000645D3" w:rsidRDefault="00052A50" w:rsidP="00170DBB">
      <w:pPr>
        <w:spacing w:beforeLines="20" w:afterLines="20" w:line="240" w:lineRule="auto"/>
        <w:jc w:val="both"/>
        <w:rPr>
          <w:rFonts w:ascii="Georgia" w:eastAsia="Times New Roman" w:hAnsi="Georgia" w:cs="Arial"/>
          <w:i/>
          <w:sz w:val="20"/>
          <w:szCs w:val="20"/>
        </w:rPr>
      </w:pPr>
      <w:r w:rsidRPr="000645D3">
        <w:rPr>
          <w:rFonts w:ascii="Georgia" w:eastAsia="Times New Roman" w:hAnsi="Georgia" w:cs="Arial"/>
          <w:i/>
          <w:sz w:val="20"/>
          <w:szCs w:val="20"/>
        </w:rPr>
        <w:t>Activity 3.6.1</w:t>
      </w:r>
    </w:p>
    <w:p w:rsidR="00052A50" w:rsidRPr="000645D3" w:rsidRDefault="00052A50" w:rsidP="00170DBB">
      <w:pPr>
        <w:spacing w:beforeLines="20" w:afterLines="20" w:line="240" w:lineRule="auto"/>
        <w:jc w:val="both"/>
        <w:rPr>
          <w:rFonts w:ascii="Georgia" w:eastAsia="Times New Roman" w:hAnsi="Georgia" w:cs="Arial"/>
          <w:i/>
          <w:sz w:val="20"/>
          <w:szCs w:val="20"/>
        </w:rPr>
      </w:pPr>
      <w:r w:rsidRPr="000645D3">
        <w:rPr>
          <w:rFonts w:ascii="Georgia" w:eastAsia="Times New Roman" w:hAnsi="Georgia" w:cs="Arial"/>
          <w:i/>
          <w:sz w:val="20"/>
          <w:szCs w:val="20"/>
        </w:rPr>
        <w:lastRenderedPageBreak/>
        <w:t xml:space="preserve">Repeat activity 3.5.1 in class, this time focusing on the Karamojong and the Iteso. Share your information with the whole class. Arrange your information thematically ie political, economic and social and according to their weight. </w:t>
      </w:r>
    </w:p>
    <w:p w:rsidR="00052A50" w:rsidRPr="001A6F2B" w:rsidRDefault="00052A50" w:rsidP="00170DBB">
      <w:p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reasons for the migration and settlement of the Karimojong and the Iteso are not clear but these reasons could have depended on their way of life. It’s however generally agreed that they could have migrated because of the following reasons:-</w:t>
      </w:r>
    </w:p>
    <w:p w:rsidR="00052A50" w:rsidRPr="001A6F2B" w:rsidRDefault="00052A50" w:rsidP="00170DBB">
      <w:pPr>
        <w:pStyle w:val="ListParagraph"/>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Karamojong and Iteso migrated from their craddle land because they were looking for pasture and water for their animals.</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Karamojong and the Iteso also migrated from their craddle land because of population increase in their home land. The shortage of land therefore forced them to search for new areas</w:t>
      </w:r>
      <w:r>
        <w:rPr>
          <w:rFonts w:ascii="Arial" w:eastAsia="Times New Roman" w:hAnsi="Arial" w:cs="Arial"/>
          <w:sz w:val="21"/>
          <w:szCs w:val="21"/>
        </w:rPr>
        <w:t xml:space="preserve"> for settlement</w:t>
      </w:r>
      <w:r w:rsidRPr="001A6F2B">
        <w:rPr>
          <w:rFonts w:ascii="Arial" w:eastAsia="Times New Roman" w:hAnsi="Arial" w:cs="Arial"/>
          <w:sz w:val="21"/>
          <w:szCs w:val="21"/>
        </w:rPr>
        <w:t>.</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Outbreak of epidemic diseases like small pox, sleeping sickness, river blindness forced them to migrate from their original homeland. </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Karamojong and the Iteso migrated from their craddle land because of internal conflicts and civil wars which had plagued their communities.</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also migrated from their craddle land due to external conflicts and inter-tribal wars from the neighbors especially the Cushites and Galla.</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Karamojong and the Iteso migrated from their craddle land because of prolonged drought in their homeland which made crop production hard as well as affecting their animals.</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occurrence of severe famine in their craddland forced the Karamojong and the Iteso migrate from their craddle land.</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Over stocking and overgrazing which caused the problem of land shortage also forced them to migrate from their craddleland.</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Karamojong and the Iteso moved from thrie cradleland due to the spirit of adventure. They wanted discover what was beyond their boundaries.</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 xml:space="preserve"> They migrated from their craddle land in search of fertile soils which could support agriculture as a way fighting famine.</w:t>
      </w:r>
    </w:p>
    <w:p w:rsidR="00052A50" w:rsidRPr="001A6F2B" w:rsidRDefault="00052A50" w:rsidP="00170DBB">
      <w:pPr>
        <w:numPr>
          <w:ilvl w:val="0"/>
          <w:numId w:val="17"/>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Outbreak of cattle diseases like Nagana, rinder pest, foot and mouth disease forced them to migrate from their cradleland.</w:t>
      </w:r>
    </w:p>
    <w:p w:rsidR="00052A50" w:rsidRPr="001A6F2B" w:rsidRDefault="00052A50" w:rsidP="00170DBB">
      <w:pPr>
        <w:spacing w:beforeLines="20" w:afterLines="20" w:line="240" w:lineRule="auto"/>
        <w:jc w:val="both"/>
        <w:rPr>
          <w:rFonts w:ascii="Arial" w:eastAsia="Times New Roman" w:hAnsi="Arial" w:cs="Arial"/>
          <w:sz w:val="21"/>
          <w:szCs w:val="21"/>
        </w:rPr>
      </w:pPr>
    </w:p>
    <w:p w:rsidR="00052A50" w:rsidRPr="000645D3" w:rsidRDefault="00052A50" w:rsidP="00170DBB">
      <w:pPr>
        <w:pStyle w:val="ListParagraph"/>
        <w:numPr>
          <w:ilvl w:val="3"/>
          <w:numId w:val="13"/>
        </w:numPr>
        <w:spacing w:beforeLines="20" w:afterLines="20" w:line="240" w:lineRule="auto"/>
        <w:jc w:val="both"/>
        <w:rPr>
          <w:rFonts w:ascii="Georgia" w:eastAsia="Times New Roman" w:hAnsi="Georgia" w:cs="Arial"/>
          <w:b/>
          <w:i/>
          <w:sz w:val="20"/>
          <w:szCs w:val="20"/>
        </w:rPr>
      </w:pPr>
      <w:r w:rsidRPr="000645D3">
        <w:rPr>
          <w:rFonts w:ascii="Georgia" w:eastAsia="Times New Roman" w:hAnsi="Georgia" w:cs="Arial"/>
          <w:b/>
          <w:i/>
          <w:sz w:val="20"/>
          <w:szCs w:val="20"/>
        </w:rPr>
        <w:t>The course of the migration and settlement of the Karamojong and the Iteso into East Africa by AD 1800.</w:t>
      </w:r>
    </w:p>
    <w:p w:rsidR="00052A50" w:rsidRPr="000645D3" w:rsidRDefault="00052A50" w:rsidP="00170DBB">
      <w:pPr>
        <w:spacing w:beforeLines="20" w:afterLines="20" w:line="240" w:lineRule="auto"/>
        <w:jc w:val="both"/>
        <w:rPr>
          <w:rFonts w:ascii="Georgia" w:eastAsia="Times New Roman" w:hAnsi="Georgia" w:cs="Arial"/>
          <w:i/>
          <w:sz w:val="20"/>
          <w:szCs w:val="20"/>
        </w:rPr>
      </w:pPr>
      <w:r w:rsidRPr="000645D3">
        <w:rPr>
          <w:rFonts w:ascii="Georgia" w:eastAsia="Times New Roman" w:hAnsi="Georgia" w:cs="Arial"/>
          <w:i/>
          <w:sz w:val="20"/>
          <w:szCs w:val="20"/>
        </w:rPr>
        <w:t>Activity 3.6.2</w:t>
      </w:r>
    </w:p>
    <w:p w:rsidR="00052A50" w:rsidRPr="000645D3" w:rsidRDefault="00052A50" w:rsidP="00170DBB">
      <w:pPr>
        <w:spacing w:beforeLines="20" w:afterLines="20" w:line="240" w:lineRule="auto"/>
        <w:jc w:val="both"/>
        <w:rPr>
          <w:rFonts w:ascii="Georgia" w:eastAsia="Times New Roman" w:hAnsi="Georgia" w:cs="Arial"/>
          <w:i/>
          <w:sz w:val="20"/>
          <w:szCs w:val="20"/>
        </w:rPr>
      </w:pPr>
      <w:r w:rsidRPr="000645D3">
        <w:rPr>
          <w:rFonts w:ascii="Georgia" w:eastAsia="Times New Roman" w:hAnsi="Georgia" w:cs="Arial"/>
          <w:i/>
          <w:sz w:val="20"/>
          <w:szCs w:val="20"/>
        </w:rPr>
        <w:t>Repeat Activity 3.4.2 but with specific reference to the Karamojong and the Iteso. Use a map to make an oral presentation of your finding to class.</w:t>
      </w:r>
      <w:r>
        <w:rPr>
          <w:rFonts w:ascii="Georgia" w:eastAsia="Times New Roman" w:hAnsi="Georgia" w:cs="Arial"/>
          <w:i/>
          <w:sz w:val="20"/>
          <w:szCs w:val="20"/>
        </w:rPr>
        <w:t xml:space="preserve"> </w:t>
      </w:r>
      <w:r w:rsidRPr="000645D3">
        <w:rPr>
          <w:rFonts w:ascii="Georgia" w:eastAsia="Times New Roman" w:hAnsi="Georgia" w:cs="Arial"/>
          <w:i/>
          <w:sz w:val="20"/>
          <w:szCs w:val="20"/>
        </w:rPr>
        <w:t>Compare your narrative with the one</w:t>
      </w:r>
      <w:r>
        <w:rPr>
          <w:rFonts w:ascii="Georgia" w:eastAsia="Times New Roman" w:hAnsi="Georgia" w:cs="Arial"/>
          <w:i/>
          <w:sz w:val="20"/>
          <w:szCs w:val="20"/>
        </w:rPr>
        <w:t>s of your colleagues in the other groups.</w:t>
      </w:r>
    </w:p>
    <w:p w:rsidR="00052A50" w:rsidRPr="00042816"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movement of the Karamajong and Iteso into East Africa was slow and gradual and spanned over a long period of time between1000 – 1800 A.D</w:t>
      </w:r>
      <w:r>
        <w:rPr>
          <w:rFonts w:ascii="Arial" w:eastAsia="Times New Roman" w:hAnsi="Arial" w:cs="Arial"/>
          <w:sz w:val="21"/>
          <w:szCs w:val="21"/>
        </w:rPr>
        <w:t xml:space="preserve">. </w:t>
      </w:r>
      <w:r w:rsidRPr="00042816">
        <w:rPr>
          <w:rFonts w:ascii="Arial" w:eastAsia="Times New Roman" w:hAnsi="Arial" w:cs="Arial"/>
          <w:sz w:val="21"/>
          <w:szCs w:val="21"/>
        </w:rPr>
        <w:t>Some times their movement were seasonal and they moved in small families or clan  groups settling in a particular area for sometime before they could continue with the journey</w:t>
      </w:r>
    </w:p>
    <w:p w:rsidR="00052A50" w:rsidRPr="00042816"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migrated probably from the southern slopes of the Ethiopian highlands and spread slowly to the other parts of East Africa.</w:t>
      </w:r>
      <w:r>
        <w:rPr>
          <w:rFonts w:ascii="Arial" w:eastAsia="Times New Roman" w:hAnsi="Arial" w:cs="Arial"/>
          <w:sz w:val="21"/>
          <w:szCs w:val="21"/>
        </w:rPr>
        <w:t xml:space="preserve"> </w:t>
      </w:r>
      <w:r w:rsidRPr="00042816">
        <w:rPr>
          <w:rFonts w:ascii="Arial" w:eastAsia="Times New Roman" w:hAnsi="Arial" w:cs="Arial"/>
          <w:sz w:val="21"/>
          <w:szCs w:val="21"/>
        </w:rPr>
        <w:t>From the Ethiopian highlands, they moved southwards and settled North of Lake Turkana in western Kenya.</w:t>
      </w:r>
    </w:p>
    <w:p w:rsidR="00052A50" w:rsidRPr="001A6F2B"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Lake Turkana then became their dispersal point from where they moved to various directions in East Africa. The Iteso and Karamojong moved further south and first settled on Mountain Moroto before the major dispersal during the 17</w:t>
      </w:r>
      <w:r w:rsidRPr="001A6F2B">
        <w:rPr>
          <w:rFonts w:ascii="Arial" w:eastAsia="Times New Roman" w:hAnsi="Arial" w:cs="Arial"/>
          <w:sz w:val="21"/>
          <w:szCs w:val="21"/>
          <w:vertAlign w:val="superscript"/>
        </w:rPr>
        <w:t>th</w:t>
      </w:r>
      <w:r w:rsidRPr="001A6F2B">
        <w:rPr>
          <w:rFonts w:ascii="Arial" w:eastAsia="Times New Roman" w:hAnsi="Arial" w:cs="Arial"/>
          <w:sz w:val="21"/>
          <w:szCs w:val="21"/>
        </w:rPr>
        <w:t xml:space="preserve"> and 18</w:t>
      </w:r>
      <w:r w:rsidRPr="001A6F2B">
        <w:rPr>
          <w:rFonts w:ascii="Arial" w:eastAsia="Times New Roman" w:hAnsi="Arial" w:cs="Arial"/>
          <w:sz w:val="21"/>
          <w:szCs w:val="21"/>
          <w:vertAlign w:val="superscript"/>
        </w:rPr>
        <w:t>th</w:t>
      </w:r>
      <w:r w:rsidRPr="001A6F2B">
        <w:rPr>
          <w:rFonts w:ascii="Arial" w:eastAsia="Times New Roman" w:hAnsi="Arial" w:cs="Arial"/>
          <w:sz w:val="21"/>
          <w:szCs w:val="21"/>
        </w:rPr>
        <w:t xml:space="preserve"> Centuries.</w:t>
      </w:r>
    </w:p>
    <w:p w:rsidR="00052A50" w:rsidRPr="00042816"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From the six hills in Karamoja, the Karamajong stayed behind in the original dry place as people who were unwilling to move away.</w:t>
      </w:r>
      <w:r>
        <w:rPr>
          <w:rFonts w:ascii="Arial" w:eastAsia="Times New Roman" w:hAnsi="Arial" w:cs="Arial"/>
          <w:sz w:val="21"/>
          <w:szCs w:val="21"/>
        </w:rPr>
        <w:t xml:space="preserve"> </w:t>
      </w:r>
      <w:r w:rsidRPr="00042816">
        <w:rPr>
          <w:rFonts w:ascii="Arial" w:eastAsia="Times New Roman" w:hAnsi="Arial" w:cs="Arial"/>
          <w:sz w:val="21"/>
          <w:szCs w:val="21"/>
        </w:rPr>
        <w:t>Those who were willing to move away further dispersed and moved into the area between Mt. Napak and Lake Bisina where they settled by the 18</w:t>
      </w:r>
      <w:r w:rsidRPr="00042816">
        <w:rPr>
          <w:rFonts w:ascii="Arial" w:eastAsia="Times New Roman" w:hAnsi="Arial" w:cs="Arial"/>
          <w:sz w:val="21"/>
          <w:szCs w:val="21"/>
          <w:vertAlign w:val="superscript"/>
        </w:rPr>
        <w:t>th</w:t>
      </w:r>
      <w:r w:rsidRPr="00042816">
        <w:rPr>
          <w:rFonts w:ascii="Arial" w:eastAsia="Times New Roman" w:hAnsi="Arial" w:cs="Arial"/>
          <w:sz w:val="21"/>
          <w:szCs w:val="21"/>
        </w:rPr>
        <w:t xml:space="preserve"> century</w:t>
      </w:r>
    </w:p>
    <w:p w:rsidR="00052A50" w:rsidRPr="00042816"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lastRenderedPageBreak/>
        <w:t>Those who remained there were primarily a pastoral group and fewer in number compared to those who continued with the journey</w:t>
      </w:r>
      <w:r>
        <w:rPr>
          <w:rFonts w:ascii="Arial" w:eastAsia="Times New Roman" w:hAnsi="Arial" w:cs="Arial"/>
          <w:sz w:val="21"/>
          <w:szCs w:val="21"/>
        </w:rPr>
        <w:t xml:space="preserve">. </w:t>
      </w:r>
      <w:r w:rsidRPr="00042816">
        <w:rPr>
          <w:rFonts w:ascii="Arial" w:eastAsia="Times New Roman" w:hAnsi="Arial" w:cs="Arial"/>
          <w:sz w:val="21"/>
          <w:szCs w:val="21"/>
        </w:rPr>
        <w:t>The Dodoth and Jie moved northwards and settled in the present day Kotido District in North Eastern Uganda.</w:t>
      </w:r>
    </w:p>
    <w:p w:rsidR="00052A50" w:rsidRPr="00042816"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 Iteso group, who were mainly young adventurous men, moved and first settled in present day Usuk and Amuria counties.</w:t>
      </w:r>
      <w:r>
        <w:rPr>
          <w:rFonts w:ascii="Arial" w:eastAsia="Times New Roman" w:hAnsi="Arial" w:cs="Arial"/>
          <w:sz w:val="21"/>
          <w:szCs w:val="21"/>
        </w:rPr>
        <w:t xml:space="preserve"> </w:t>
      </w:r>
      <w:r w:rsidRPr="00042816">
        <w:rPr>
          <w:rFonts w:ascii="Arial" w:eastAsia="Times New Roman" w:hAnsi="Arial" w:cs="Arial"/>
          <w:sz w:val="21"/>
          <w:szCs w:val="21"/>
        </w:rPr>
        <w:t>Later they moved to the Kyoga areas and  settled in the present day Soroti, Kumi, Kabera maido and Palisa District</w:t>
      </w:r>
    </w:p>
    <w:p w:rsidR="00052A50" w:rsidRPr="00042816"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They came into contact with the Langi and intermarried with them and forming a new Luo related tribe called Kumam</w:t>
      </w:r>
      <w:r>
        <w:rPr>
          <w:rFonts w:ascii="Arial" w:eastAsia="Times New Roman" w:hAnsi="Arial" w:cs="Arial"/>
          <w:sz w:val="21"/>
          <w:szCs w:val="21"/>
        </w:rPr>
        <w:t xml:space="preserve">. </w:t>
      </w:r>
      <w:r w:rsidRPr="00042816">
        <w:rPr>
          <w:rFonts w:ascii="Arial" w:eastAsia="Times New Roman" w:hAnsi="Arial" w:cs="Arial"/>
          <w:sz w:val="21"/>
          <w:szCs w:val="21"/>
        </w:rPr>
        <w:t>Some of the Ateker adopted the life and ways of the agriculturalist Langi and also became settled farmers.</w:t>
      </w:r>
    </w:p>
    <w:p w:rsidR="00052A50" w:rsidRPr="00042816"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As a result this new way of life, there was improved food security leading to a great population increase.</w:t>
      </w:r>
      <w:r w:rsidRPr="00042816">
        <w:rPr>
          <w:rFonts w:ascii="Arial" w:eastAsia="Times New Roman" w:hAnsi="Arial" w:cs="Arial"/>
          <w:sz w:val="21"/>
          <w:szCs w:val="21"/>
        </w:rPr>
        <w:t>The increase in population and land shortages sparked off further movements into the present day Tororo District and Western Kenya.</w:t>
      </w:r>
    </w:p>
    <w:p w:rsidR="00052A50" w:rsidRPr="001A6F2B"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In Tororo, they settled in present day Kwapa, Morukatipe, Asinge, Amagoro and Mela areas. These areas are currently dominated by the Iteso</w:t>
      </w:r>
    </w:p>
    <w:p w:rsidR="00052A50" w:rsidRPr="001A6F2B"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Those who moved into Kenya settled in Malaba, Amungura areas of western Kenya. They are currently also found in those places</w:t>
      </w:r>
      <w:r>
        <w:rPr>
          <w:rFonts w:ascii="Arial" w:eastAsia="Times New Roman" w:hAnsi="Arial" w:cs="Arial"/>
          <w:sz w:val="21"/>
          <w:szCs w:val="21"/>
        </w:rPr>
        <w:t>.</w:t>
      </w:r>
    </w:p>
    <w:p w:rsidR="00052A50" w:rsidRPr="001A6F2B" w:rsidRDefault="00052A50" w:rsidP="00170DBB">
      <w:pPr>
        <w:numPr>
          <w:ilvl w:val="0"/>
          <w:numId w:val="18"/>
        </w:numPr>
        <w:spacing w:beforeLines="20" w:afterLines="20" w:line="240" w:lineRule="auto"/>
        <w:jc w:val="both"/>
        <w:rPr>
          <w:rFonts w:ascii="Arial" w:eastAsia="Times New Roman" w:hAnsi="Arial" w:cs="Arial"/>
          <w:sz w:val="21"/>
          <w:szCs w:val="21"/>
        </w:rPr>
      </w:pPr>
      <w:r w:rsidRPr="001A6F2B">
        <w:rPr>
          <w:rFonts w:ascii="Arial" w:eastAsia="Times New Roman" w:hAnsi="Arial" w:cs="Arial"/>
          <w:sz w:val="21"/>
          <w:szCs w:val="21"/>
        </w:rPr>
        <w:t>However, the Iteso continued to keep some animals, but some also took up agriculture since they moved into fertile lands than they had previously occupied.</w:t>
      </w:r>
    </w:p>
    <w:p w:rsidR="00052A50" w:rsidRPr="001A6F2B" w:rsidRDefault="00052A50" w:rsidP="00170DBB">
      <w:pPr>
        <w:tabs>
          <w:tab w:val="left" w:pos="426"/>
          <w:tab w:val="left" w:pos="1276"/>
          <w:tab w:val="left" w:pos="1701"/>
          <w:tab w:val="left" w:pos="2127"/>
        </w:tabs>
        <w:spacing w:beforeLines="20" w:afterLines="20" w:line="240" w:lineRule="auto"/>
        <w:rPr>
          <w:rFonts w:ascii="Arial" w:eastAsia="Arial Unicode MS" w:hAnsi="Arial" w:cs="Arial"/>
          <w:b/>
          <w:i/>
          <w:sz w:val="21"/>
          <w:szCs w:val="21"/>
        </w:rPr>
      </w:pPr>
    </w:p>
    <w:p w:rsidR="00052A50" w:rsidRPr="000645D3" w:rsidRDefault="00052A50" w:rsidP="00170DBB">
      <w:pPr>
        <w:tabs>
          <w:tab w:val="left" w:pos="426"/>
          <w:tab w:val="left" w:pos="1276"/>
          <w:tab w:val="left" w:pos="1701"/>
          <w:tab w:val="left" w:pos="2127"/>
        </w:tabs>
        <w:spacing w:beforeLines="20" w:afterLines="20" w:line="240" w:lineRule="auto"/>
        <w:rPr>
          <w:rFonts w:ascii="Georgia" w:eastAsia="Arial Unicode MS" w:hAnsi="Georgia" w:cs="Arial"/>
          <w:b/>
          <w:i/>
          <w:sz w:val="20"/>
          <w:szCs w:val="20"/>
        </w:rPr>
      </w:pPr>
      <w:r w:rsidRPr="000645D3">
        <w:rPr>
          <w:rFonts w:ascii="Georgia" w:eastAsia="Arial Unicode MS" w:hAnsi="Georgia" w:cs="Arial"/>
          <w:b/>
          <w:i/>
          <w:sz w:val="20"/>
          <w:szCs w:val="20"/>
        </w:rPr>
        <w:t>A template showing the timeline for the migration and settlement of the major ethnic groups in East Africa</w:t>
      </w:r>
    </w:p>
    <w:tbl>
      <w:tblPr>
        <w:tblStyle w:val="TableGrid"/>
        <w:tblW w:w="0" w:type="auto"/>
        <w:tblLook w:val="04A0"/>
      </w:tblPr>
      <w:tblGrid>
        <w:gridCol w:w="3348"/>
        <w:gridCol w:w="3960"/>
        <w:gridCol w:w="2250"/>
      </w:tblGrid>
      <w:tr w:rsidR="00052A50" w:rsidRPr="000645D3" w:rsidTr="00052A50">
        <w:tc>
          <w:tcPr>
            <w:tcW w:w="3348" w:type="dxa"/>
          </w:tcPr>
          <w:p w:rsidR="00052A50" w:rsidRPr="000645D3" w:rsidRDefault="00052A50" w:rsidP="00170DBB">
            <w:pPr>
              <w:tabs>
                <w:tab w:val="left" w:pos="426"/>
                <w:tab w:val="left" w:pos="1276"/>
                <w:tab w:val="left" w:pos="1701"/>
                <w:tab w:val="left" w:pos="2127"/>
              </w:tabs>
              <w:spacing w:beforeLines="20" w:afterLines="20"/>
              <w:rPr>
                <w:rFonts w:ascii="Arial" w:eastAsia="Arial Unicode MS" w:hAnsi="Arial" w:cs="Arial"/>
                <w:b/>
                <w:sz w:val="20"/>
                <w:szCs w:val="20"/>
              </w:rPr>
            </w:pPr>
            <w:r w:rsidRPr="000645D3">
              <w:rPr>
                <w:rFonts w:ascii="Arial" w:eastAsia="Arial Unicode MS" w:hAnsi="Arial" w:cs="Arial"/>
                <w:b/>
                <w:sz w:val="20"/>
                <w:szCs w:val="20"/>
              </w:rPr>
              <w:t>Ethnic group</w:t>
            </w:r>
          </w:p>
        </w:tc>
        <w:tc>
          <w:tcPr>
            <w:tcW w:w="3960" w:type="dxa"/>
          </w:tcPr>
          <w:p w:rsidR="00052A50" w:rsidRPr="000645D3" w:rsidRDefault="00052A50" w:rsidP="00170DBB">
            <w:pPr>
              <w:tabs>
                <w:tab w:val="left" w:pos="426"/>
                <w:tab w:val="left" w:pos="1276"/>
                <w:tab w:val="left" w:pos="1701"/>
                <w:tab w:val="left" w:pos="2127"/>
              </w:tabs>
              <w:spacing w:beforeLines="20" w:afterLines="20"/>
              <w:rPr>
                <w:rFonts w:ascii="Arial" w:eastAsia="Arial Unicode MS" w:hAnsi="Arial" w:cs="Arial"/>
                <w:b/>
                <w:sz w:val="20"/>
                <w:szCs w:val="20"/>
              </w:rPr>
            </w:pPr>
            <w:r w:rsidRPr="000645D3">
              <w:rPr>
                <w:rFonts w:ascii="Arial" w:eastAsia="Arial Unicode MS" w:hAnsi="Arial" w:cs="Arial"/>
                <w:b/>
                <w:sz w:val="20"/>
                <w:szCs w:val="20"/>
              </w:rPr>
              <w:t>Craddleland</w:t>
            </w:r>
          </w:p>
        </w:tc>
        <w:tc>
          <w:tcPr>
            <w:tcW w:w="2250" w:type="dxa"/>
          </w:tcPr>
          <w:p w:rsidR="00052A50" w:rsidRPr="000645D3" w:rsidRDefault="00052A50" w:rsidP="00170DBB">
            <w:pPr>
              <w:tabs>
                <w:tab w:val="left" w:pos="426"/>
                <w:tab w:val="left" w:pos="1276"/>
                <w:tab w:val="left" w:pos="1701"/>
                <w:tab w:val="left" w:pos="2127"/>
              </w:tabs>
              <w:spacing w:beforeLines="20" w:afterLines="20"/>
              <w:rPr>
                <w:rFonts w:ascii="Arial" w:eastAsia="Arial Unicode MS" w:hAnsi="Arial" w:cs="Arial"/>
                <w:b/>
                <w:sz w:val="20"/>
                <w:szCs w:val="20"/>
              </w:rPr>
            </w:pPr>
            <w:r w:rsidRPr="000645D3">
              <w:rPr>
                <w:rFonts w:ascii="Arial" w:eastAsia="Arial Unicode MS" w:hAnsi="Arial" w:cs="Arial"/>
                <w:b/>
                <w:sz w:val="20"/>
                <w:szCs w:val="20"/>
              </w:rPr>
              <w:t>Migration time line</w:t>
            </w:r>
          </w:p>
        </w:tc>
      </w:tr>
      <w:tr w:rsidR="00052A50" w:rsidRPr="001A6F2B" w:rsidTr="00052A50">
        <w:tc>
          <w:tcPr>
            <w:tcW w:w="3348"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Bantu</w:t>
            </w:r>
          </w:p>
        </w:tc>
        <w:tc>
          <w:tcPr>
            <w:tcW w:w="396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Niger – Congo Basin (Benue)</w:t>
            </w:r>
          </w:p>
        </w:tc>
        <w:tc>
          <w:tcPr>
            <w:tcW w:w="225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1000 – 1500 AD</w:t>
            </w:r>
          </w:p>
        </w:tc>
      </w:tr>
      <w:tr w:rsidR="00052A50" w:rsidRPr="001A6F2B" w:rsidTr="00052A50">
        <w:tc>
          <w:tcPr>
            <w:tcW w:w="3348"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Ngoni</w:t>
            </w:r>
          </w:p>
        </w:tc>
        <w:tc>
          <w:tcPr>
            <w:tcW w:w="396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South Africa (Natal Province)</w:t>
            </w:r>
          </w:p>
        </w:tc>
        <w:tc>
          <w:tcPr>
            <w:tcW w:w="225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1820 – 1860 AD  </w:t>
            </w:r>
          </w:p>
        </w:tc>
      </w:tr>
      <w:tr w:rsidR="00052A50" w:rsidRPr="001A6F2B" w:rsidTr="00052A50">
        <w:tc>
          <w:tcPr>
            <w:tcW w:w="3348"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The River Lake Nilotes (Luo)</w:t>
            </w:r>
          </w:p>
        </w:tc>
        <w:tc>
          <w:tcPr>
            <w:tcW w:w="396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Bahr el Ghazel and Equatorial province</w:t>
            </w:r>
          </w:p>
        </w:tc>
        <w:tc>
          <w:tcPr>
            <w:tcW w:w="225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1350 – 1500 AD</w:t>
            </w:r>
          </w:p>
        </w:tc>
      </w:tr>
      <w:tr w:rsidR="00052A50" w:rsidRPr="001A6F2B" w:rsidTr="00052A50">
        <w:tc>
          <w:tcPr>
            <w:tcW w:w="3348"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Plain Nilotes</w:t>
            </w:r>
          </w:p>
        </w:tc>
        <w:tc>
          <w:tcPr>
            <w:tcW w:w="396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Southern slopes of Ethiopian Highlands</w:t>
            </w:r>
          </w:p>
        </w:tc>
        <w:tc>
          <w:tcPr>
            <w:tcW w:w="225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About 1000 AD</w:t>
            </w:r>
          </w:p>
        </w:tc>
      </w:tr>
      <w:tr w:rsidR="00052A50" w:rsidRPr="001A6F2B" w:rsidTr="00052A50">
        <w:tc>
          <w:tcPr>
            <w:tcW w:w="3348"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Cushites </w:t>
            </w:r>
          </w:p>
        </w:tc>
        <w:tc>
          <w:tcPr>
            <w:tcW w:w="396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Ethiopian Highlands</w:t>
            </w:r>
          </w:p>
        </w:tc>
        <w:tc>
          <w:tcPr>
            <w:tcW w:w="2250"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About 1000 AD</w:t>
            </w:r>
          </w:p>
        </w:tc>
      </w:tr>
    </w:tbl>
    <w:p w:rsidR="00052A50" w:rsidRPr="001A6F2B" w:rsidRDefault="00052A50" w:rsidP="00170DBB">
      <w:pPr>
        <w:tabs>
          <w:tab w:val="left" w:pos="426"/>
          <w:tab w:val="left" w:pos="1276"/>
          <w:tab w:val="left" w:pos="1701"/>
          <w:tab w:val="left" w:pos="2127"/>
        </w:tabs>
        <w:spacing w:beforeLines="20" w:afterLines="20" w:line="240" w:lineRule="auto"/>
        <w:jc w:val="right"/>
        <w:rPr>
          <w:rFonts w:ascii="Arial" w:eastAsia="Arial Unicode MS" w:hAnsi="Arial" w:cs="Arial"/>
          <w:b/>
          <w:i/>
          <w:color w:val="FF0000"/>
          <w:sz w:val="21"/>
          <w:szCs w:val="21"/>
        </w:rPr>
      </w:pPr>
    </w:p>
    <w:p w:rsidR="00052A50" w:rsidRPr="000645D3" w:rsidRDefault="00052A50" w:rsidP="00170DBB">
      <w:pPr>
        <w:tabs>
          <w:tab w:val="left" w:pos="426"/>
          <w:tab w:val="left" w:pos="1276"/>
          <w:tab w:val="left" w:pos="1701"/>
          <w:tab w:val="left" w:pos="2127"/>
        </w:tabs>
        <w:spacing w:beforeLines="20" w:afterLines="20" w:line="240" w:lineRule="auto"/>
        <w:rPr>
          <w:rFonts w:ascii="Georgia" w:eastAsia="Arial Unicode MS" w:hAnsi="Georgia" w:cs="Arial"/>
          <w:i/>
          <w:sz w:val="20"/>
          <w:szCs w:val="20"/>
        </w:rPr>
      </w:pPr>
      <w:proofErr w:type="gramStart"/>
      <w:r w:rsidRPr="000645D3">
        <w:rPr>
          <w:rFonts w:ascii="Georgia" w:eastAsia="Arial Unicode MS" w:hAnsi="Georgia" w:cs="Arial"/>
          <w:i/>
          <w:sz w:val="20"/>
          <w:szCs w:val="20"/>
        </w:rPr>
        <w:t>Activity  3.8.1</w:t>
      </w:r>
      <w:proofErr w:type="gramEnd"/>
    </w:p>
    <w:p w:rsidR="00052A50" w:rsidRPr="000645D3" w:rsidRDefault="00052A50" w:rsidP="00170DBB">
      <w:pPr>
        <w:tabs>
          <w:tab w:val="left" w:pos="426"/>
          <w:tab w:val="left" w:pos="1276"/>
          <w:tab w:val="left" w:pos="1701"/>
          <w:tab w:val="left" w:pos="2127"/>
        </w:tabs>
        <w:spacing w:beforeLines="20" w:afterLines="20" w:line="240" w:lineRule="auto"/>
        <w:rPr>
          <w:rFonts w:ascii="Georgia" w:eastAsia="Arial Unicode MS" w:hAnsi="Georgia" w:cs="Arial"/>
          <w:i/>
          <w:sz w:val="20"/>
          <w:szCs w:val="20"/>
        </w:rPr>
      </w:pPr>
      <w:r w:rsidRPr="000645D3">
        <w:rPr>
          <w:rFonts w:ascii="Georgia" w:eastAsia="Arial Unicode MS" w:hAnsi="Georgia" w:cs="Arial"/>
          <w:i/>
          <w:sz w:val="20"/>
          <w:szCs w:val="20"/>
        </w:rPr>
        <w:t>In groups of five, study the table below. Find out why it’s necessary for the government to know the population distribution in a country. Share your findings in class</w:t>
      </w:r>
    </w:p>
    <w:p w:rsidR="00052A50" w:rsidRDefault="00052A50" w:rsidP="00170DBB">
      <w:pPr>
        <w:tabs>
          <w:tab w:val="left" w:pos="426"/>
          <w:tab w:val="left" w:pos="1276"/>
          <w:tab w:val="left" w:pos="1701"/>
          <w:tab w:val="left" w:pos="2127"/>
        </w:tabs>
        <w:spacing w:beforeLines="20" w:afterLines="20" w:line="240" w:lineRule="auto"/>
        <w:rPr>
          <w:rFonts w:ascii="Georgia" w:eastAsia="Arial Unicode MS" w:hAnsi="Georgia" w:cs="Arial"/>
          <w:i/>
          <w:sz w:val="20"/>
          <w:szCs w:val="20"/>
        </w:rPr>
      </w:pPr>
    </w:p>
    <w:p w:rsidR="00052A50" w:rsidRPr="000645D3" w:rsidRDefault="00052A50" w:rsidP="00170DBB">
      <w:pPr>
        <w:tabs>
          <w:tab w:val="left" w:pos="426"/>
          <w:tab w:val="left" w:pos="1276"/>
          <w:tab w:val="left" w:pos="1701"/>
          <w:tab w:val="left" w:pos="2127"/>
        </w:tabs>
        <w:spacing w:beforeLines="20" w:afterLines="20" w:line="240" w:lineRule="auto"/>
        <w:rPr>
          <w:rFonts w:ascii="Georgia" w:eastAsia="Arial Unicode MS" w:hAnsi="Georgia" w:cs="Arial"/>
          <w:b/>
          <w:i/>
          <w:sz w:val="20"/>
          <w:szCs w:val="20"/>
        </w:rPr>
      </w:pPr>
      <w:r w:rsidRPr="000645D3">
        <w:rPr>
          <w:rFonts w:ascii="Georgia" w:eastAsia="Arial Unicode MS" w:hAnsi="Georgia" w:cs="Arial"/>
          <w:b/>
          <w:i/>
          <w:sz w:val="20"/>
          <w:szCs w:val="20"/>
        </w:rPr>
        <w:t>A table showing some of ethnic groups by population distribution in Uganda (Uganda’s current total population is 45,741,007 as of Sunday, June 14, 2020)</w:t>
      </w:r>
    </w:p>
    <w:tbl>
      <w:tblPr>
        <w:tblStyle w:val="TableGrid"/>
        <w:tblW w:w="0" w:type="auto"/>
        <w:tblLook w:val="04A0"/>
      </w:tblPr>
      <w:tblGrid>
        <w:gridCol w:w="2394"/>
        <w:gridCol w:w="2394"/>
        <w:gridCol w:w="2394"/>
        <w:gridCol w:w="2394"/>
      </w:tblGrid>
      <w:tr w:rsidR="00052A50" w:rsidRPr="000645D3" w:rsidTr="00052A50">
        <w:tc>
          <w:tcPr>
            <w:tcW w:w="2394" w:type="dxa"/>
          </w:tcPr>
          <w:p w:rsidR="00052A50" w:rsidRPr="000645D3" w:rsidRDefault="00052A50" w:rsidP="00170DBB">
            <w:pPr>
              <w:tabs>
                <w:tab w:val="left" w:pos="426"/>
                <w:tab w:val="left" w:pos="1276"/>
                <w:tab w:val="left" w:pos="1701"/>
                <w:tab w:val="left" w:pos="2127"/>
              </w:tabs>
              <w:spacing w:beforeLines="20" w:afterLines="20"/>
              <w:rPr>
                <w:rFonts w:ascii="Arial" w:eastAsia="Arial Unicode MS" w:hAnsi="Arial" w:cs="Arial"/>
                <w:b/>
                <w:sz w:val="21"/>
                <w:szCs w:val="21"/>
              </w:rPr>
            </w:pPr>
            <w:r w:rsidRPr="000645D3">
              <w:rPr>
                <w:rFonts w:ascii="Arial" w:eastAsia="Arial Unicode MS" w:hAnsi="Arial" w:cs="Arial"/>
                <w:b/>
                <w:sz w:val="21"/>
                <w:szCs w:val="21"/>
              </w:rPr>
              <w:t xml:space="preserve">Tribe </w:t>
            </w:r>
          </w:p>
        </w:tc>
        <w:tc>
          <w:tcPr>
            <w:tcW w:w="2394" w:type="dxa"/>
          </w:tcPr>
          <w:p w:rsidR="00052A50" w:rsidRPr="000645D3" w:rsidRDefault="00052A50" w:rsidP="00170DBB">
            <w:pPr>
              <w:tabs>
                <w:tab w:val="left" w:pos="426"/>
                <w:tab w:val="left" w:pos="1276"/>
                <w:tab w:val="left" w:pos="1701"/>
                <w:tab w:val="left" w:pos="2127"/>
              </w:tabs>
              <w:spacing w:beforeLines="20" w:afterLines="20"/>
              <w:rPr>
                <w:rFonts w:ascii="Arial" w:eastAsia="Arial Unicode MS" w:hAnsi="Arial" w:cs="Arial"/>
                <w:b/>
                <w:sz w:val="21"/>
                <w:szCs w:val="21"/>
              </w:rPr>
            </w:pPr>
            <w:r w:rsidRPr="000645D3">
              <w:rPr>
                <w:rFonts w:ascii="Arial" w:eastAsia="Arial Unicode MS" w:hAnsi="Arial" w:cs="Arial"/>
                <w:b/>
                <w:sz w:val="21"/>
                <w:szCs w:val="21"/>
              </w:rPr>
              <w:t>Location</w:t>
            </w:r>
          </w:p>
        </w:tc>
        <w:tc>
          <w:tcPr>
            <w:tcW w:w="2394" w:type="dxa"/>
          </w:tcPr>
          <w:p w:rsidR="00052A50" w:rsidRPr="000645D3" w:rsidRDefault="00052A50" w:rsidP="00170DBB">
            <w:pPr>
              <w:tabs>
                <w:tab w:val="left" w:pos="426"/>
                <w:tab w:val="left" w:pos="1276"/>
                <w:tab w:val="left" w:pos="1701"/>
                <w:tab w:val="left" w:pos="2127"/>
              </w:tabs>
              <w:spacing w:beforeLines="20" w:afterLines="20"/>
              <w:rPr>
                <w:rFonts w:ascii="Arial" w:eastAsia="Arial Unicode MS" w:hAnsi="Arial" w:cs="Arial"/>
                <w:b/>
                <w:sz w:val="21"/>
                <w:szCs w:val="21"/>
              </w:rPr>
            </w:pPr>
            <w:r w:rsidRPr="000645D3">
              <w:rPr>
                <w:rFonts w:ascii="Arial" w:eastAsia="Arial Unicode MS" w:hAnsi="Arial" w:cs="Arial"/>
                <w:b/>
                <w:sz w:val="21"/>
                <w:szCs w:val="21"/>
              </w:rPr>
              <w:t>Population</w:t>
            </w:r>
          </w:p>
        </w:tc>
        <w:tc>
          <w:tcPr>
            <w:tcW w:w="2394" w:type="dxa"/>
          </w:tcPr>
          <w:p w:rsidR="00052A50" w:rsidRPr="000645D3" w:rsidRDefault="00052A50" w:rsidP="00170DBB">
            <w:pPr>
              <w:tabs>
                <w:tab w:val="left" w:pos="426"/>
                <w:tab w:val="left" w:pos="1276"/>
                <w:tab w:val="left" w:pos="1701"/>
                <w:tab w:val="left" w:pos="2127"/>
              </w:tabs>
              <w:spacing w:beforeLines="20" w:afterLines="20"/>
              <w:rPr>
                <w:rFonts w:ascii="Arial" w:eastAsia="Arial Unicode MS" w:hAnsi="Arial" w:cs="Arial"/>
                <w:b/>
                <w:sz w:val="21"/>
                <w:szCs w:val="21"/>
              </w:rPr>
            </w:pPr>
            <w:r w:rsidRPr="000645D3">
              <w:rPr>
                <w:rFonts w:ascii="Arial" w:eastAsia="Arial Unicode MS" w:hAnsi="Arial" w:cs="Arial"/>
                <w:b/>
                <w:sz w:val="21"/>
                <w:szCs w:val="21"/>
              </w:rPr>
              <w:t xml:space="preserve">Percentage </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Baganda</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Central</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5,555,319</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16.5</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Basoga </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South East</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2,960,890</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7.7</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Banyangkole </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South Western</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3,216,332</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9.6</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Bakiga</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South Western</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2,390,446</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8.0</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Banyoro </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Mid - Western</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968,976</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3.0</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Batoro</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Mid – Western</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810,708</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3.0</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Bagisu</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Eastern</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1,646,904</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4.6</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Iteso</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Eastern </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3.200,000</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8.1</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Langi </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Northern </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2,131,495</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6.1</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lastRenderedPageBreak/>
              <w:t>Acholi</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Northern</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1,470,554</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4.7</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Lugbara</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Norh Western</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1,009,733</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4.2</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Karamojong </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Noth Eastern</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321,713</w:t>
            </w:r>
          </w:p>
        </w:tc>
        <w:tc>
          <w:tcPr>
            <w:tcW w:w="239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2.0</w:t>
            </w:r>
          </w:p>
        </w:tc>
      </w:tr>
    </w:tbl>
    <w:p w:rsidR="00052A50" w:rsidRPr="001A6F2B" w:rsidRDefault="00052A50" w:rsidP="00170DBB">
      <w:pPr>
        <w:tabs>
          <w:tab w:val="left" w:pos="426"/>
          <w:tab w:val="left" w:pos="1276"/>
          <w:tab w:val="left" w:pos="1701"/>
          <w:tab w:val="left" w:pos="2127"/>
        </w:tabs>
        <w:spacing w:beforeLines="20" w:afterLines="20" w:line="240" w:lineRule="auto"/>
        <w:rPr>
          <w:rFonts w:ascii="Arial" w:eastAsia="Arial Unicode MS" w:hAnsi="Arial" w:cs="Arial"/>
          <w:i/>
          <w:sz w:val="21"/>
          <w:szCs w:val="21"/>
        </w:rPr>
      </w:pPr>
    </w:p>
    <w:p w:rsidR="00052A50" w:rsidRPr="000645D3" w:rsidRDefault="00052A50" w:rsidP="00170DBB">
      <w:pPr>
        <w:tabs>
          <w:tab w:val="left" w:pos="426"/>
          <w:tab w:val="left" w:pos="1276"/>
          <w:tab w:val="left" w:pos="1701"/>
          <w:tab w:val="left" w:pos="2127"/>
        </w:tabs>
        <w:spacing w:beforeLines="20" w:afterLines="20" w:line="240" w:lineRule="auto"/>
        <w:rPr>
          <w:rFonts w:ascii="Georgia" w:eastAsia="Arial Unicode MS" w:hAnsi="Georgia" w:cs="Arial"/>
          <w:b/>
          <w:i/>
          <w:sz w:val="20"/>
          <w:szCs w:val="20"/>
        </w:rPr>
      </w:pPr>
      <w:r w:rsidRPr="000645D3">
        <w:rPr>
          <w:rFonts w:ascii="Georgia" w:eastAsia="Arial Unicode MS" w:hAnsi="Georgia" w:cs="Arial"/>
          <w:b/>
          <w:i/>
          <w:sz w:val="20"/>
          <w:szCs w:val="20"/>
        </w:rPr>
        <w:t>A table showing a section of the major ethnic groups by population distribution in Tanzania by December 2016</w:t>
      </w:r>
    </w:p>
    <w:tbl>
      <w:tblPr>
        <w:tblStyle w:val="TableGrid"/>
        <w:tblW w:w="0" w:type="auto"/>
        <w:tblLook w:val="04A0"/>
      </w:tblPr>
      <w:tblGrid>
        <w:gridCol w:w="2394"/>
        <w:gridCol w:w="2394"/>
        <w:gridCol w:w="2394"/>
        <w:gridCol w:w="2394"/>
      </w:tblGrid>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Tribe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Location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Population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Percentage</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Sukuma</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Northern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10,000,000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16.0</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Kamba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Northern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4,663,910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8.3</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Nyamwezi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Central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4,500,000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7.9</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Chagga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South Eastern</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2,400,000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4.2</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Yao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South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2,000,000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3.6</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Kikuyu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Northern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1,980,000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3.5</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Gogo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Central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1,300,000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2.3</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Hadza</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North Central</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1,200,000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2.1</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Hehe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South Central</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805,000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1.42</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Maasai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Northern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800,000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1.42</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Ngoni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Southern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780,000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1.4</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Bena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South Central</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670,000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1.2</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Iraqw</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North Central</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603,000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1.1</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Bembe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Western Tanzania</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252,000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0.4</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Fipa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South Eastern</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200,000</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0.4</w:t>
            </w:r>
          </w:p>
        </w:tc>
      </w:tr>
      <w:tr w:rsidR="00052A50" w:rsidRPr="001A6F2B" w:rsidTr="00052A50">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 xml:space="preserve">Datooga </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North Central</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87,978</w:t>
            </w:r>
          </w:p>
        </w:tc>
        <w:tc>
          <w:tcPr>
            <w:tcW w:w="2394" w:type="dxa"/>
          </w:tcPr>
          <w:p w:rsidR="00052A50" w:rsidRPr="001A6F2B" w:rsidRDefault="00052A50" w:rsidP="00170DBB">
            <w:pPr>
              <w:tabs>
                <w:tab w:val="left" w:pos="426"/>
                <w:tab w:val="left" w:pos="1276"/>
                <w:tab w:val="left" w:pos="1701"/>
                <w:tab w:val="left" w:pos="2127"/>
              </w:tabs>
              <w:spacing w:afterLines="20"/>
              <w:rPr>
                <w:rFonts w:ascii="Arial" w:eastAsia="Arial Unicode MS" w:hAnsi="Arial" w:cs="Arial"/>
                <w:sz w:val="21"/>
                <w:szCs w:val="21"/>
              </w:rPr>
            </w:pPr>
            <w:r w:rsidRPr="001A6F2B">
              <w:rPr>
                <w:rFonts w:ascii="Arial" w:eastAsia="Arial Unicode MS" w:hAnsi="Arial" w:cs="Arial"/>
                <w:sz w:val="21"/>
                <w:szCs w:val="21"/>
              </w:rPr>
              <w:t>0.2</w:t>
            </w:r>
          </w:p>
        </w:tc>
      </w:tr>
    </w:tbl>
    <w:p w:rsidR="00052A50" w:rsidRPr="001A6F2B" w:rsidRDefault="00052A50" w:rsidP="00170DBB">
      <w:pPr>
        <w:tabs>
          <w:tab w:val="left" w:pos="426"/>
          <w:tab w:val="left" w:pos="1276"/>
          <w:tab w:val="left" w:pos="1701"/>
          <w:tab w:val="left" w:pos="2127"/>
        </w:tabs>
        <w:spacing w:beforeLines="20" w:afterLines="20" w:line="240" w:lineRule="auto"/>
        <w:jc w:val="right"/>
        <w:rPr>
          <w:rFonts w:ascii="Arial" w:eastAsia="Arial Unicode MS" w:hAnsi="Arial" w:cs="Arial"/>
          <w:i/>
          <w:sz w:val="21"/>
          <w:szCs w:val="21"/>
        </w:rPr>
      </w:pPr>
    </w:p>
    <w:p w:rsidR="00052A50" w:rsidRPr="000645D3" w:rsidRDefault="00052A50" w:rsidP="00170DBB">
      <w:pPr>
        <w:tabs>
          <w:tab w:val="left" w:pos="426"/>
          <w:tab w:val="left" w:pos="1276"/>
          <w:tab w:val="left" w:pos="1701"/>
          <w:tab w:val="left" w:pos="2127"/>
        </w:tabs>
        <w:spacing w:beforeLines="20" w:afterLines="20" w:line="240" w:lineRule="auto"/>
        <w:rPr>
          <w:rFonts w:ascii="Georgia" w:eastAsia="Arial Unicode MS" w:hAnsi="Georgia" w:cs="Arial"/>
          <w:b/>
          <w:i/>
          <w:sz w:val="20"/>
          <w:szCs w:val="20"/>
        </w:rPr>
      </w:pPr>
      <w:r w:rsidRPr="000645D3">
        <w:rPr>
          <w:rFonts w:ascii="Georgia" w:eastAsia="Arial Unicode MS" w:hAnsi="Georgia" w:cs="Arial"/>
          <w:b/>
          <w:i/>
          <w:sz w:val="20"/>
          <w:szCs w:val="20"/>
        </w:rPr>
        <w:t>A table showing a section of the major ethnic groups by population distribution in Kenya by December 2016</w:t>
      </w:r>
    </w:p>
    <w:tbl>
      <w:tblPr>
        <w:tblStyle w:val="TableGrid"/>
        <w:tblW w:w="0" w:type="auto"/>
        <w:tblLook w:val="04A0"/>
      </w:tblPr>
      <w:tblGrid>
        <w:gridCol w:w="1934"/>
        <w:gridCol w:w="1911"/>
        <w:gridCol w:w="1972"/>
        <w:gridCol w:w="1986"/>
      </w:tblGrid>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Tribe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Location </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Population </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Percentage </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Kikuyu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Central </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8,140,000</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17.2</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Luhyia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Western </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6,823,842</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13.8</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Kalenjin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Rift Valley</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6,358,113</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12.9</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Luo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Western </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5,066,966</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10.5</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Kamba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Central </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4,663,910</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10.1</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Somali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East Coastal</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2,780,502</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6.2</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Kisi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South Western</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2,703,235</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5.7</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Mijikenda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Coastal </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2,488,691</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5.1</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Meru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Central </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1,975,869</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4.3</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Maasai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South </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1,189,522</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2.7</w:t>
            </w:r>
          </w:p>
        </w:tc>
      </w:tr>
      <w:tr w:rsidR="00052A50" w:rsidRPr="001A6F2B" w:rsidTr="00052A50">
        <w:tc>
          <w:tcPr>
            <w:tcW w:w="1934"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 xml:space="preserve">Turkana </w:t>
            </w:r>
          </w:p>
        </w:tc>
        <w:tc>
          <w:tcPr>
            <w:tcW w:w="1911"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North Central</w:t>
            </w:r>
          </w:p>
        </w:tc>
        <w:tc>
          <w:tcPr>
            <w:tcW w:w="1972"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1,016,174</w:t>
            </w:r>
          </w:p>
        </w:tc>
        <w:tc>
          <w:tcPr>
            <w:tcW w:w="1986" w:type="dxa"/>
          </w:tcPr>
          <w:p w:rsidR="00052A50" w:rsidRPr="001A6F2B" w:rsidRDefault="00052A50" w:rsidP="00170DBB">
            <w:pPr>
              <w:tabs>
                <w:tab w:val="left" w:pos="426"/>
                <w:tab w:val="left" w:pos="1276"/>
                <w:tab w:val="left" w:pos="1701"/>
                <w:tab w:val="left" w:pos="2127"/>
              </w:tabs>
              <w:spacing w:beforeLines="20" w:afterLines="20"/>
              <w:rPr>
                <w:rFonts w:ascii="Arial" w:eastAsia="Arial Unicode MS" w:hAnsi="Arial" w:cs="Arial"/>
                <w:sz w:val="21"/>
                <w:szCs w:val="21"/>
              </w:rPr>
            </w:pPr>
            <w:r w:rsidRPr="001A6F2B">
              <w:rPr>
                <w:rFonts w:ascii="Arial" w:eastAsia="Arial Unicode MS" w:hAnsi="Arial" w:cs="Arial"/>
                <w:sz w:val="21"/>
                <w:szCs w:val="21"/>
              </w:rPr>
              <w:t>2.6</w:t>
            </w:r>
          </w:p>
        </w:tc>
      </w:tr>
    </w:tbl>
    <w:p w:rsidR="00052A50" w:rsidRPr="001A6F2B" w:rsidRDefault="00052A50" w:rsidP="00170DBB">
      <w:pPr>
        <w:tabs>
          <w:tab w:val="left" w:pos="426"/>
          <w:tab w:val="left" w:pos="1276"/>
          <w:tab w:val="left" w:pos="1701"/>
          <w:tab w:val="left" w:pos="2127"/>
        </w:tabs>
        <w:spacing w:beforeLines="20" w:afterLines="20" w:line="240" w:lineRule="auto"/>
        <w:jc w:val="right"/>
        <w:rPr>
          <w:rFonts w:ascii="Arial" w:eastAsia="Arial Unicode MS" w:hAnsi="Arial" w:cs="Arial"/>
          <w:b/>
          <w:i/>
          <w:sz w:val="21"/>
          <w:szCs w:val="21"/>
        </w:rPr>
      </w:pPr>
    </w:p>
    <w:p w:rsidR="005C7BB7" w:rsidRDefault="005C7BB7" w:rsidP="00170DBB">
      <w:p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p>
    <w:p w:rsidR="005C7BB7" w:rsidRDefault="005C7BB7" w:rsidP="00170DBB">
      <w:p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p>
    <w:p w:rsidR="00917E00" w:rsidRPr="00D15D76" w:rsidRDefault="00917E00" w:rsidP="00170DBB">
      <w:p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sidRPr="00D15D76">
        <w:rPr>
          <w:rFonts w:ascii="Georgia" w:eastAsia="Arial Unicode MS" w:hAnsi="Georgia" w:cs="Arial"/>
          <w:i/>
          <w:color w:val="FF0000"/>
          <w:sz w:val="20"/>
          <w:szCs w:val="20"/>
        </w:rPr>
        <w:lastRenderedPageBreak/>
        <w:t>Work to do</w:t>
      </w:r>
    </w:p>
    <w:p w:rsidR="00917E00" w:rsidRPr="00D15D76" w:rsidRDefault="00917E00"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sidRPr="00D15D76">
        <w:rPr>
          <w:rFonts w:ascii="Georgia" w:eastAsia="Arial Unicode MS" w:hAnsi="Georgia" w:cs="Arial"/>
          <w:i/>
          <w:color w:val="FF0000"/>
          <w:sz w:val="20"/>
          <w:szCs w:val="20"/>
        </w:rPr>
        <w:t>Using the figures provided in the tables above, identify the largest and the smallest single tribes in each of the countries of East Africa</w:t>
      </w:r>
    </w:p>
    <w:p w:rsidR="00917E00" w:rsidRPr="00D15D76" w:rsidRDefault="00917E00"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sidRPr="00D15D76">
        <w:rPr>
          <w:rFonts w:ascii="Georgia" w:eastAsia="Arial Unicode MS" w:hAnsi="Georgia" w:cs="Arial"/>
          <w:i/>
          <w:color w:val="FF0000"/>
          <w:sz w:val="20"/>
          <w:szCs w:val="20"/>
        </w:rPr>
        <w:t>Give any five reasons why such statistics are necessary to the government</w:t>
      </w:r>
    </w:p>
    <w:p w:rsidR="00917E00" w:rsidRPr="00D15D76" w:rsidRDefault="00917E00"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sidRPr="00D15D76">
        <w:rPr>
          <w:rFonts w:ascii="Georgia" w:eastAsia="Arial Unicode MS" w:hAnsi="Georgia" w:cs="Arial"/>
          <w:i/>
          <w:color w:val="FF0000"/>
          <w:sz w:val="20"/>
          <w:szCs w:val="20"/>
        </w:rPr>
        <w:t>Using historical reasons, discuss why the population of southern Tanzania is smaller than other parts of the country</w:t>
      </w:r>
    </w:p>
    <w:p w:rsidR="00917E00" w:rsidRDefault="00917E00"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Pr>
          <w:rFonts w:ascii="Georgia" w:eastAsia="Arial Unicode MS" w:hAnsi="Georgia" w:cs="Arial"/>
          <w:i/>
          <w:color w:val="FF0000"/>
          <w:sz w:val="20"/>
          <w:szCs w:val="20"/>
        </w:rPr>
        <w:t>Using any country in East Africa, e</w:t>
      </w:r>
      <w:r w:rsidRPr="00D15D76">
        <w:rPr>
          <w:rFonts w:ascii="Georgia" w:eastAsia="Arial Unicode MS" w:hAnsi="Georgia" w:cs="Arial"/>
          <w:i/>
          <w:color w:val="FF0000"/>
          <w:sz w:val="20"/>
          <w:szCs w:val="20"/>
        </w:rPr>
        <w:t>xplain how a government can promote ‘unity in diversity’</w:t>
      </w:r>
    </w:p>
    <w:p w:rsidR="00917E00" w:rsidRDefault="00917E00"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sidRPr="0050433B">
        <w:rPr>
          <w:rFonts w:ascii="Georgia" w:eastAsia="Arial Unicode MS" w:hAnsi="Georgia" w:cs="Arial"/>
          <w:i/>
          <w:color w:val="FF0000"/>
          <w:sz w:val="20"/>
          <w:szCs w:val="20"/>
        </w:rPr>
        <w:t>Present the statistics above using a pie chart, bar and line graphs, simple bar graph</w:t>
      </w:r>
      <w:r>
        <w:rPr>
          <w:rFonts w:ascii="Georgia" w:eastAsia="Arial Unicode MS" w:hAnsi="Georgia" w:cs="Arial"/>
          <w:i/>
          <w:color w:val="FF0000"/>
          <w:sz w:val="20"/>
          <w:szCs w:val="20"/>
        </w:rPr>
        <w:t xml:space="preserve"> showing the population levels of the ethnic groups above</w:t>
      </w:r>
    </w:p>
    <w:p w:rsidR="00917E00" w:rsidRPr="000A53AD" w:rsidRDefault="00917E00"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Pr>
          <w:rFonts w:ascii="Georgia" w:eastAsia="Arial Unicode MS" w:hAnsi="Georgia" w:cs="Arial"/>
          <w:i/>
          <w:color w:val="FF0000"/>
          <w:sz w:val="20"/>
          <w:szCs w:val="20"/>
        </w:rPr>
        <w:t>Use the graphs you have drawn to</w:t>
      </w:r>
      <w:r>
        <w:rPr>
          <w:rFonts w:ascii="Cambria" w:hAnsi="Cambria" w:cs="Cambria"/>
          <w:color w:val="FF0000"/>
          <w:sz w:val="24"/>
          <w:szCs w:val="24"/>
        </w:rPr>
        <w:t xml:space="preserve"> </w:t>
      </w:r>
      <w:r w:rsidRPr="000A53AD">
        <w:rPr>
          <w:rFonts w:ascii="Cambria" w:hAnsi="Cambria" w:cs="Cambria"/>
          <w:i/>
          <w:color w:val="FF0000"/>
          <w:sz w:val="24"/>
          <w:szCs w:val="24"/>
        </w:rPr>
        <w:t>discuss the distribution of ethnic groups in East Africa and give reasons for such a distribution</w:t>
      </w:r>
    </w:p>
    <w:p w:rsidR="00F35E46" w:rsidRPr="00F35E46" w:rsidRDefault="00917E00"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Pr>
          <w:rFonts w:ascii="Georgia" w:eastAsia="Arial Unicode MS" w:hAnsi="Georgia" w:cs="Arial"/>
          <w:i/>
          <w:color w:val="FF0000"/>
          <w:sz w:val="20"/>
          <w:szCs w:val="20"/>
        </w:rPr>
        <w:t xml:space="preserve">Study the map of East Africa showing the distribution of the ethnic groups in East Africa </w:t>
      </w:r>
      <w:r w:rsidRPr="000A53AD">
        <w:rPr>
          <w:rFonts w:ascii="Cambria" w:hAnsi="Cambria" w:cs="Cambria"/>
          <w:i/>
          <w:color w:val="FF0000"/>
          <w:sz w:val="24"/>
          <w:szCs w:val="24"/>
        </w:rPr>
        <w:t>and write down the factors that determined ethnic movements and settlements of the people in East Africa?</w:t>
      </w:r>
    </w:p>
    <w:p w:rsidR="00F35E46" w:rsidRPr="00F35E46" w:rsidRDefault="00917E00"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sidRPr="00F35E46">
        <w:rPr>
          <w:rFonts w:ascii="Cambria" w:hAnsi="Cambria" w:cs="Cambria"/>
          <w:i/>
          <w:color w:val="FF0000"/>
          <w:sz w:val="24"/>
          <w:szCs w:val="24"/>
        </w:rPr>
        <w:t>Show the significance of the ethnic distribution to the development of the respective countries of East Africa</w:t>
      </w:r>
    </w:p>
    <w:p w:rsidR="00F35E46" w:rsidRDefault="00D15D76"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sidRPr="00F35E46">
        <w:rPr>
          <w:rFonts w:ascii="Georgia" w:eastAsia="Arial Unicode MS" w:hAnsi="Georgia" w:cs="Arial"/>
          <w:i/>
          <w:color w:val="FF0000"/>
          <w:sz w:val="20"/>
          <w:szCs w:val="20"/>
        </w:rPr>
        <w:t>Why do you think linguistic classification of people is important?</w:t>
      </w:r>
    </w:p>
    <w:p w:rsidR="00F35E46" w:rsidRDefault="00D15D76"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sidRPr="00F35E46">
        <w:rPr>
          <w:rFonts w:ascii="Georgia" w:eastAsia="Arial Unicode MS" w:hAnsi="Georgia" w:cs="Arial"/>
          <w:i/>
          <w:color w:val="FF0000"/>
          <w:sz w:val="20"/>
          <w:szCs w:val="20"/>
        </w:rPr>
        <w:t>What are the advantages and disadvantages of having divergent languages in a country?</w:t>
      </w:r>
    </w:p>
    <w:p w:rsidR="00F35E46" w:rsidRDefault="00F35E46"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Pr>
          <w:rFonts w:ascii="Georgia" w:eastAsia="Arial Unicode MS" w:hAnsi="Georgia" w:cs="Arial"/>
          <w:i/>
          <w:color w:val="FF0000"/>
          <w:sz w:val="20"/>
          <w:szCs w:val="20"/>
        </w:rPr>
        <w:t>Why has it been difficult for Uganda to have a national language?</w:t>
      </w:r>
    </w:p>
    <w:p w:rsidR="00D15D76" w:rsidRPr="00F35E46" w:rsidRDefault="00AE2003" w:rsidP="00170DBB">
      <w:pPr>
        <w:pStyle w:val="ListParagraph"/>
        <w:numPr>
          <w:ilvl w:val="0"/>
          <w:numId w:val="40"/>
        </w:numPr>
        <w:tabs>
          <w:tab w:val="left" w:pos="426"/>
          <w:tab w:val="left" w:pos="1276"/>
          <w:tab w:val="left" w:pos="1701"/>
          <w:tab w:val="left" w:pos="2127"/>
        </w:tabs>
        <w:spacing w:beforeLines="20" w:afterLines="20" w:line="240" w:lineRule="auto"/>
        <w:jc w:val="both"/>
        <w:rPr>
          <w:rFonts w:ascii="Georgia" w:eastAsia="Arial Unicode MS" w:hAnsi="Georgia" w:cs="Arial"/>
          <w:i/>
          <w:color w:val="FF0000"/>
          <w:sz w:val="20"/>
          <w:szCs w:val="20"/>
        </w:rPr>
      </w:pPr>
      <w:r>
        <w:rPr>
          <w:rFonts w:ascii="Georgia" w:eastAsia="Arial Unicode MS" w:hAnsi="Georgia" w:cs="Arial"/>
          <w:i/>
          <w:color w:val="FF0000"/>
          <w:sz w:val="20"/>
          <w:szCs w:val="20"/>
        </w:rPr>
        <w:t xml:space="preserve"> </w:t>
      </w:r>
      <w:r w:rsidR="00D15D76" w:rsidRPr="00F35E46">
        <w:rPr>
          <w:rFonts w:ascii="Georgia" w:eastAsia="Arial Unicode MS" w:hAnsi="Georgia" w:cs="Arial"/>
          <w:i/>
          <w:color w:val="FF0000"/>
          <w:sz w:val="20"/>
          <w:szCs w:val="20"/>
        </w:rPr>
        <w:t xml:space="preserve">Suggest ways through which a national language can be achieved </w:t>
      </w:r>
    </w:p>
    <w:p w:rsidR="003C2A4C" w:rsidRPr="0025457C" w:rsidRDefault="003C2A4C" w:rsidP="00170DBB">
      <w:pPr>
        <w:pStyle w:val="ListParagraph"/>
        <w:tabs>
          <w:tab w:val="left" w:pos="426"/>
          <w:tab w:val="left" w:pos="1276"/>
          <w:tab w:val="left" w:pos="1701"/>
          <w:tab w:val="left" w:pos="2127"/>
        </w:tabs>
        <w:spacing w:beforeLines="20" w:afterLines="20" w:line="240" w:lineRule="auto"/>
        <w:jc w:val="both"/>
        <w:rPr>
          <w:rFonts w:ascii="Georgia" w:eastAsia="Arial Unicode MS" w:hAnsi="Georgia" w:cs="Arial"/>
          <w:b/>
          <w:i/>
          <w:color w:val="FF0000"/>
          <w:sz w:val="20"/>
          <w:szCs w:val="20"/>
        </w:rPr>
      </w:pPr>
    </w:p>
    <w:p w:rsidR="00052A50"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p>
    <w:p w:rsidR="00052A50" w:rsidRPr="000645D3"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r w:rsidRPr="000645D3">
        <w:rPr>
          <w:rFonts w:ascii="Georgia" w:eastAsia="Arial Unicode MS" w:hAnsi="Georgia" w:cs="Arial"/>
          <w:b/>
          <w:i/>
          <w:sz w:val="20"/>
          <w:szCs w:val="20"/>
        </w:rPr>
        <w:t>Causes of today’s (modern) migration of Ugandans to the outside world (externalization of labor)</w:t>
      </w:r>
    </w:p>
    <w:p w:rsidR="00052A50" w:rsidRPr="000645D3"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i/>
          <w:sz w:val="20"/>
          <w:szCs w:val="20"/>
        </w:rPr>
      </w:pPr>
      <w:r w:rsidRPr="000645D3">
        <w:rPr>
          <w:rFonts w:ascii="Georgia" w:eastAsia="Arial Unicode MS" w:hAnsi="Georgia" w:cs="Arial"/>
          <w:i/>
          <w:sz w:val="20"/>
          <w:szCs w:val="20"/>
        </w:rPr>
        <w:t>Activity 3.8.2</w:t>
      </w:r>
    </w:p>
    <w:p w:rsidR="00052A50" w:rsidRPr="000645D3"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i/>
          <w:sz w:val="20"/>
          <w:szCs w:val="20"/>
        </w:rPr>
      </w:pPr>
      <w:proofErr w:type="gramStart"/>
      <w:r w:rsidRPr="000645D3">
        <w:rPr>
          <w:rFonts w:ascii="Georgia" w:eastAsia="Arial Unicode MS" w:hAnsi="Georgia" w:cs="Arial"/>
          <w:i/>
          <w:sz w:val="20"/>
          <w:szCs w:val="20"/>
        </w:rPr>
        <w:t>Using the internet or other sources of information, carry out research and find out the number of Ugandans working in Europe, Asia, Australia and the USA.</w:t>
      </w:r>
      <w:proofErr w:type="gramEnd"/>
      <w:r w:rsidRPr="000645D3">
        <w:rPr>
          <w:rFonts w:ascii="Georgia" w:eastAsia="Arial Unicode MS" w:hAnsi="Georgia" w:cs="Arial"/>
          <w:i/>
          <w:sz w:val="20"/>
          <w:szCs w:val="20"/>
        </w:rPr>
        <w:t xml:space="preserve"> Together with your teacher in class, discuss the reasons why these Ugandans migrated to the diaspora. Share your findings in class</w:t>
      </w: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Modern migration which is sometimes referred to as externalization of labor is a product of a number of factors. The major destinations of this labor are the Middle East countries of Saudi Arabia, Kuwait, United Arab Emirates and many others. It’s estimated that by 2005, more than 25,000 Ugandans were already working in the Middle East. </w:t>
      </w: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i/>
          <w:sz w:val="21"/>
          <w:szCs w:val="21"/>
        </w:rPr>
      </w:pPr>
      <w:r w:rsidRPr="001A6F2B">
        <w:rPr>
          <w:rFonts w:ascii="Arial" w:eastAsia="Arial Unicode MS" w:hAnsi="Arial" w:cs="Arial"/>
          <w:sz w:val="21"/>
          <w:szCs w:val="21"/>
        </w:rPr>
        <w:t>Many Ugandans are migrating to the outside world because of the following reasons</w:t>
      </w:r>
      <w:r w:rsidRPr="001A6F2B">
        <w:rPr>
          <w:rFonts w:ascii="Arial" w:eastAsia="Arial Unicode MS" w:hAnsi="Arial" w:cs="Arial"/>
          <w:i/>
          <w:sz w:val="21"/>
          <w:szCs w:val="21"/>
        </w:rPr>
        <w:t>:-</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b/>
          <w:i/>
          <w:sz w:val="21"/>
          <w:szCs w:val="21"/>
        </w:rPr>
      </w:pPr>
      <w:r w:rsidRPr="001A6F2B">
        <w:rPr>
          <w:rFonts w:ascii="Arial" w:eastAsia="Arial Unicode MS" w:hAnsi="Arial" w:cs="Arial"/>
          <w:sz w:val="21"/>
          <w:szCs w:val="21"/>
        </w:rPr>
        <w:t xml:space="preserve">The majority of Ugandans going to the Middle East are doing so in order to look for jobs (greener pastures). The acute unemployment in the country is forcing them to go and eke a living as domestic servants and casual laborers. The current youth unemployment in Uganda is very acute and stands at approximately 83% </w:t>
      </w:r>
      <w:r w:rsidRPr="001A6F2B">
        <w:rPr>
          <w:rFonts w:ascii="Arial" w:eastAsia="Arial Unicode MS" w:hAnsi="Arial" w:cs="Arial"/>
          <w:b/>
          <w:i/>
          <w:sz w:val="21"/>
          <w:szCs w:val="21"/>
        </w:rPr>
        <w:t xml:space="preserve">(African Development Bank Report).  </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Another push factor is the demographic pressure on many societies in Uganda. Population growth and the pressure that in puts on land is forcing many people to seek opportunities elsewhere</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Ugandans are also migrating to other countries due to shortage of land hence inability to engage in meaningful agricultural activity</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Extreme and abject poverty especially among the youths is also pushing many Ugandans to seek for opportunities elsewhere</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Income inequalities arising from poor resource distribution and poor planning is also pushing many people</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Corruption which has become entranced and endemic is another factor. This denies people quality service delivery hence the need to move elsewhere</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Environmental degradation like deforestation, willful destruction of the wetlands with debilitating consequences like draughts and unstable eco – system is equally pushing out many Ugandans out of the country</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lastRenderedPageBreak/>
        <w:t>Current labor migrations are being caused by lack of protections of the youth by the government which leave them excluded from participating in major economic activities</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Strong demand in agricultural, domestic, construction, security sectors in foreign  countries of final destination is another source of labor migration</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Seeking better opportunities like better wages, better working conditions in the outside world are some of the push factors</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Others are migrating to other countries due to political persecution, lack of political inclusiveness and lack of political space hence the need to seek better life elsewhere</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civil wars that affected the country in the 1990s were also factors that led to mass migration. Many Ugandans opted to migrate to outside world in the hope that they would find peace there.</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 Unfair regional economic development which reduces opportunities for people in the country also tend to push out many people</w:t>
      </w:r>
      <w:r>
        <w:rPr>
          <w:rFonts w:ascii="Arial" w:eastAsia="Arial Unicode MS" w:hAnsi="Arial" w:cs="Arial"/>
          <w:sz w:val="21"/>
          <w:szCs w:val="21"/>
        </w:rPr>
        <w:t xml:space="preserve"> to go and eke a living elsewhere</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Need for better education is driving many people to </w:t>
      </w:r>
      <w:proofErr w:type="gramStart"/>
      <w:r w:rsidRPr="001A6F2B">
        <w:rPr>
          <w:rFonts w:ascii="Arial" w:eastAsia="Arial Unicode MS" w:hAnsi="Arial" w:cs="Arial"/>
          <w:sz w:val="21"/>
          <w:szCs w:val="21"/>
        </w:rPr>
        <w:t>western</w:t>
      </w:r>
      <w:proofErr w:type="gramEnd"/>
      <w:r w:rsidRPr="001A6F2B">
        <w:rPr>
          <w:rFonts w:ascii="Arial" w:eastAsia="Arial Unicode MS" w:hAnsi="Arial" w:cs="Arial"/>
          <w:sz w:val="21"/>
          <w:szCs w:val="21"/>
        </w:rPr>
        <w:t xml:space="preserve"> Europe and other parts of the world. Those who are interested in the international curriculum find it easier to study it in Europe.</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Some people flocked to western European countries in the 1990s as economic refugees looking for better economic opportunities outside the borders</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Political tensions and election related violence have been responsible for the migration and externalization of labor</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Others are being lured by unscrupulous people who smuggle them out of the country as sex slaves on the promise of better life abroad</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Lack of stringent laws is encouraging human trafficking to the Middle East  and other countries some are being exploited by unscrupulous labor companies which smuggle people out of the country</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July 2015 five year bilateral  agreement between Saudi Arabia and Uganda has also facilitated the externalization of labor as domestic servants in the Arab countries and elsewhere</w:t>
      </w:r>
    </w:p>
    <w:p w:rsidR="00052A50" w:rsidRPr="001A6F2B" w:rsidRDefault="00052A50" w:rsidP="00170DBB">
      <w:pPr>
        <w:pStyle w:val="ListParagraph"/>
        <w:numPr>
          <w:ilvl w:val="0"/>
          <w:numId w:val="28"/>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mushrooming labor recruitment companies have also facilitated the process of externalization of labor. There are currently more than 60 labor recruitment companies in Uganda. There are also a number of unlicensed and illegal recruitment companies as well</w:t>
      </w:r>
    </w:p>
    <w:p w:rsidR="00052A50" w:rsidRPr="001A6F2B" w:rsidRDefault="00052A50" w:rsidP="00170DBB">
      <w:pPr>
        <w:pStyle w:val="ListParagraph"/>
        <w:tabs>
          <w:tab w:val="left" w:pos="426"/>
          <w:tab w:val="left" w:pos="1276"/>
          <w:tab w:val="left" w:pos="1701"/>
          <w:tab w:val="left" w:pos="2127"/>
        </w:tabs>
        <w:spacing w:beforeLines="20" w:afterLines="20" w:line="240" w:lineRule="auto"/>
        <w:ind w:left="360"/>
        <w:jc w:val="both"/>
        <w:rPr>
          <w:rFonts w:ascii="Arial" w:eastAsia="Arial Unicode MS" w:hAnsi="Arial" w:cs="Arial"/>
          <w:sz w:val="21"/>
          <w:szCs w:val="21"/>
        </w:rPr>
      </w:pPr>
    </w:p>
    <w:p w:rsidR="00052A50" w:rsidRPr="000645D3"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r w:rsidRPr="000645D3">
        <w:rPr>
          <w:rFonts w:ascii="Georgia" w:eastAsia="Arial Unicode MS" w:hAnsi="Georgia" w:cs="Arial"/>
          <w:b/>
          <w:i/>
          <w:sz w:val="20"/>
          <w:szCs w:val="20"/>
        </w:rPr>
        <w:t>Effects of externalization of labor</w:t>
      </w:r>
    </w:p>
    <w:p w:rsidR="00052A50" w:rsidRPr="000645D3"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i/>
          <w:sz w:val="20"/>
          <w:szCs w:val="20"/>
        </w:rPr>
      </w:pPr>
      <w:r w:rsidRPr="000645D3">
        <w:rPr>
          <w:rFonts w:ascii="Georgia" w:eastAsia="Arial Unicode MS" w:hAnsi="Georgia" w:cs="Arial"/>
          <w:i/>
          <w:sz w:val="20"/>
          <w:szCs w:val="20"/>
        </w:rPr>
        <w:t>Artivity 3.8.3</w:t>
      </w:r>
    </w:p>
    <w:p w:rsidR="00052A50" w:rsidRPr="000645D3"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i/>
          <w:sz w:val="20"/>
          <w:szCs w:val="20"/>
        </w:rPr>
      </w:pPr>
      <w:r w:rsidRPr="000645D3">
        <w:rPr>
          <w:rFonts w:ascii="Georgia" w:eastAsia="Arial Unicode MS" w:hAnsi="Georgia" w:cs="Arial"/>
          <w:i/>
          <w:sz w:val="20"/>
          <w:szCs w:val="20"/>
        </w:rPr>
        <w:t>Through interactions with your friends whose relatives are working abroad, and brainstorming, list down the merits and the demerits of taking up a job in Europe, Asia or the Middle East. Share your findings with the entire class</w:t>
      </w: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Labor migration has both positive and negative impacts as indicated below:</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Positively, it eases unemployment pressure on the state (mother country) since people are able to get jobs elsewhere (offshore employment opportunities)</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It’s a source of capital for investment in the country through remittals by those who are employed elsewhere</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Investments set up </w:t>
      </w:r>
      <w:r>
        <w:rPr>
          <w:rFonts w:ascii="Arial" w:eastAsia="Arial Unicode MS" w:hAnsi="Arial" w:cs="Arial"/>
          <w:sz w:val="21"/>
          <w:szCs w:val="21"/>
        </w:rPr>
        <w:t xml:space="preserve">in Uganda </w:t>
      </w:r>
      <w:r w:rsidRPr="001A6F2B">
        <w:rPr>
          <w:rFonts w:ascii="Arial" w:eastAsia="Arial Unicode MS" w:hAnsi="Arial" w:cs="Arial"/>
          <w:sz w:val="21"/>
          <w:szCs w:val="21"/>
        </w:rPr>
        <w:t xml:space="preserve">by the </w:t>
      </w:r>
      <w:r>
        <w:rPr>
          <w:rFonts w:ascii="Arial" w:eastAsia="Arial Unicode MS" w:hAnsi="Arial" w:cs="Arial"/>
          <w:sz w:val="21"/>
          <w:szCs w:val="21"/>
        </w:rPr>
        <w:t xml:space="preserve">Ugandan </w:t>
      </w:r>
      <w:r w:rsidRPr="001A6F2B">
        <w:rPr>
          <w:rFonts w:ascii="Arial" w:eastAsia="Arial Unicode MS" w:hAnsi="Arial" w:cs="Arial"/>
          <w:sz w:val="21"/>
          <w:szCs w:val="21"/>
        </w:rPr>
        <w:t xml:space="preserve">workers </w:t>
      </w:r>
      <w:r>
        <w:rPr>
          <w:rFonts w:ascii="Arial" w:eastAsia="Arial Unicode MS" w:hAnsi="Arial" w:cs="Arial"/>
          <w:sz w:val="21"/>
          <w:szCs w:val="21"/>
        </w:rPr>
        <w:t>in</w:t>
      </w:r>
      <w:r w:rsidRPr="001A6F2B">
        <w:rPr>
          <w:rFonts w:ascii="Arial" w:eastAsia="Arial Unicode MS" w:hAnsi="Arial" w:cs="Arial"/>
          <w:sz w:val="21"/>
          <w:szCs w:val="21"/>
        </w:rPr>
        <w:t xml:space="preserve"> foreign countries can generate employment opportunities for the natives at home</w:t>
      </w:r>
      <w:r>
        <w:rPr>
          <w:rFonts w:ascii="Arial" w:eastAsia="Arial Unicode MS" w:hAnsi="Arial" w:cs="Arial"/>
          <w:sz w:val="21"/>
          <w:szCs w:val="21"/>
        </w:rPr>
        <w:t xml:space="preserve"> hence enabling them to earn a living and make their lives better</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government gets revenue through taxing the investments set up by the people working abroad. Even monies remmited through the banks attract some taxes</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It leads to a better standard</w:t>
      </w:r>
      <w:r>
        <w:rPr>
          <w:rFonts w:ascii="Arial" w:eastAsia="Arial Unicode MS" w:hAnsi="Arial" w:cs="Arial"/>
          <w:sz w:val="21"/>
          <w:szCs w:val="21"/>
        </w:rPr>
        <w:t>s</w:t>
      </w:r>
      <w:r w:rsidRPr="001A6F2B">
        <w:rPr>
          <w:rFonts w:ascii="Arial" w:eastAsia="Arial Unicode MS" w:hAnsi="Arial" w:cs="Arial"/>
          <w:sz w:val="21"/>
          <w:szCs w:val="21"/>
        </w:rPr>
        <w:t xml:space="preserve"> of living of those employed abroad which may also have positive spill over effects on the natives at home through remitta</w:t>
      </w:r>
      <w:r>
        <w:rPr>
          <w:rFonts w:ascii="Arial" w:eastAsia="Arial Unicode MS" w:hAnsi="Arial" w:cs="Arial"/>
          <w:sz w:val="21"/>
          <w:szCs w:val="21"/>
        </w:rPr>
        <w:t>nces</w:t>
      </w:r>
      <w:r w:rsidRPr="001A6F2B">
        <w:rPr>
          <w:rFonts w:ascii="Arial" w:eastAsia="Arial Unicode MS" w:hAnsi="Arial" w:cs="Arial"/>
          <w:sz w:val="21"/>
          <w:szCs w:val="21"/>
        </w:rPr>
        <w:t xml:space="preserve"> of money in form of family financial support</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fill gaps and meet labor demands in the destination countries especially countries with shortage of manpower in the manual labor area</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Negatively, externalization of labor has led to abuse of the workers especially in the Arab countries of Saudi Arabia and Kuwait to mention but a few</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lastRenderedPageBreak/>
        <w:t>The workers are turned into sex objects, raped, molested and sometimes killed by their masters and mistresses. Many of them were chased from the United Arab Republic without warning on the onset of the Corona pandemic</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There are also allegations that the major biological human organs of the workers are harvested by their masters after or before killing them</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 payments given to them are peanuts and sometimes they are not paid at all. Yet these payments are at times equally discriminatory too. For instance domestic workers from Philippines and India are normally paid more than those from Uganda, yet Ugandan workers are overworked</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Workers are prone to unnecessary and excess exploitation by their employers. For instance they work for longer hours with little pay</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They also suffer from racial discrimination on the basis of their color of skin. Their employers take them as slaves</w:t>
      </w:r>
    </w:p>
    <w:p w:rsidR="00052A50" w:rsidRPr="001A6F2B"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Externalization of labor may lead to brain drain and the exhaustion of the few skilled human resource in the country of origin</w:t>
      </w:r>
    </w:p>
    <w:p w:rsidR="00052A50" w:rsidRDefault="00052A50" w:rsidP="00170DBB">
      <w:pPr>
        <w:pStyle w:val="ListParagraph"/>
        <w:numPr>
          <w:ilvl w:val="0"/>
          <w:numId w:val="29"/>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It’s a source disease of global nature like the Coronavirus pandendemic of 2019 - 2020. Many returnees from Dubai and Britain were found to have contracted the disease which became a problem to their mother country, Uganda.</w:t>
      </w:r>
    </w:p>
    <w:p w:rsidR="00052A50"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p>
    <w:p w:rsidR="00052A50" w:rsidRPr="000645D3"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r w:rsidRPr="000645D3">
        <w:rPr>
          <w:rFonts w:ascii="Georgia" w:eastAsia="Arial Unicode MS" w:hAnsi="Georgia" w:cs="Arial"/>
          <w:b/>
          <w:i/>
          <w:sz w:val="20"/>
          <w:szCs w:val="20"/>
        </w:rPr>
        <w:t>How the government can limit or solve the problem of labor migration (Measures which can reduce or limit labor migration to the outside world)</w:t>
      </w:r>
    </w:p>
    <w:p w:rsidR="00052A50" w:rsidRPr="000645D3"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i/>
          <w:sz w:val="20"/>
          <w:szCs w:val="20"/>
        </w:rPr>
      </w:pPr>
      <w:r w:rsidRPr="000645D3">
        <w:rPr>
          <w:rFonts w:ascii="Georgia" w:eastAsia="Arial Unicode MS" w:hAnsi="Georgia" w:cs="Arial"/>
          <w:i/>
          <w:sz w:val="20"/>
          <w:szCs w:val="20"/>
        </w:rPr>
        <w:t>Activity 3.8.4</w:t>
      </w:r>
    </w:p>
    <w:p w:rsidR="00052A50" w:rsidRPr="000645D3"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r w:rsidRPr="000645D3">
        <w:rPr>
          <w:rFonts w:ascii="Georgia" w:eastAsia="Arial Unicode MS" w:hAnsi="Georgia" w:cs="Arial"/>
          <w:i/>
          <w:sz w:val="20"/>
          <w:szCs w:val="20"/>
        </w:rPr>
        <w:t>Given the demerits of mass exodus of human resources from a country    like Uganda, through brainstorming, suggests ways through which the government can limit such migration. Present your suggestions to class for further debate</w:t>
      </w: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ab/>
        <w:t xml:space="preserve">The government of Uganda can address the challenge of labor migration or limit it in the following ways. </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Creating employment opportunities for the youth and the unemployed in the country.  This would be an incentive for them to stay in the country rather moving out of it</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Building factories and industries to absorb those seeking for employment. Once employment opportunities are created, fewer people will think about offshore jobs</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Ensuring political stability and eradicating war mentality so that people are not forced out of the country because of wars.</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Establishing a youth fund to fund to facilitate youth economic activities. Youth activities can best be funded using a special youth fund</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Lowering interests put on loans and making loans affordable as startup capital. This will avail the much needed capital for the youth to engage in meaningful economic activities instead  of looking for offshore jobs</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Carrying out the development of the rural areas and the countryside and making it attractive. Many youth shun the village because of the bad situation there. Developing the rural areas can attract the youth to remain there and engage in useful activities instead of looking for jobs elsewhere</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Initiating agricultural reforms and making agriculture a profitable business may help make many youthful people take up farming as a business and dissuade from going out of the country to look for jobs. This should go hand in hand with revolutionizing agriculture by initiating better farm policies and making agriculture a lucrative business</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Empowering the youth by giving them life skills necessary for day to day existence. Vocational skills for instance, can make make the youth self employed in their own country</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Promoting fair recruitment of labor and developing policies that shield the workers from outright discrimination and wanton exploitation within the country so that they don’t think about looking for jobs elsewhere</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lastRenderedPageBreak/>
        <w:t>Addressing the general root causes of the externalization of labor like  the effects of climate change like floods and draughts</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Establishing mechanism that discourage the mistreatment of labor in the form of  racism and all forms of bigotry against them in their own country</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Establishing channels through which issues to deal with abuse of labor rights and legitimate labor complaints can be addressed within the country</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 xml:space="preserve">Providing </w:t>
      </w:r>
      <w:r>
        <w:rPr>
          <w:rFonts w:ascii="Arial" w:eastAsia="Arial Unicode MS" w:hAnsi="Arial" w:cs="Arial"/>
          <w:sz w:val="21"/>
          <w:szCs w:val="21"/>
        </w:rPr>
        <w:t>legal migrants</w:t>
      </w:r>
      <w:r w:rsidRPr="001A6F2B">
        <w:rPr>
          <w:rFonts w:ascii="Arial" w:eastAsia="Arial Unicode MS" w:hAnsi="Arial" w:cs="Arial"/>
          <w:sz w:val="21"/>
          <w:szCs w:val="21"/>
        </w:rPr>
        <w:t xml:space="preserve"> with legal protection against all forms of abuses by their employers</w:t>
      </w:r>
      <w:r>
        <w:rPr>
          <w:rFonts w:ascii="Arial" w:eastAsia="Arial Unicode MS" w:hAnsi="Arial" w:cs="Arial"/>
          <w:sz w:val="21"/>
          <w:szCs w:val="21"/>
        </w:rPr>
        <w:t xml:space="preserve"> and masters</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Both countries of origin like Uganda and the receiving countries of the Middle East need to adopt a proactive stand to meet the ever increasing challenges related to migration.</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hAnsi="Arial" w:cs="Arial"/>
          <w:sz w:val="21"/>
          <w:szCs w:val="21"/>
        </w:rPr>
        <w:t xml:space="preserve">Unilateral, bilateral, and multilateral State engagement and actions which stop citizens from seeking the so called opportunities elsewhere </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hAnsi="Arial" w:cs="Arial"/>
          <w:sz w:val="21"/>
          <w:szCs w:val="21"/>
        </w:rPr>
        <w:t>Putting in place schemes, policies and practices that encourage both third countries and countries of origin to prevent would-be migrants from migrating through incentives for individuals to remain in place and also through physical or legal barriers</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hAnsi="Arial" w:cs="Arial"/>
          <w:sz w:val="21"/>
          <w:szCs w:val="21"/>
        </w:rPr>
        <w:t>Building  partnerships to combat “illegal” (or irregular) migration or to build capacity of immigration or asylum systems in third countries or the countries of final destination</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Strengthening the supervisory organs of the state responsible for migrant labor and ensuring that all loopholes are plugged so as to avoid human trafficking</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hAnsi="Arial" w:cs="Arial"/>
          <w:sz w:val="21"/>
          <w:szCs w:val="21"/>
        </w:rPr>
        <w:t>The rhetoric that provides the humanitarian rationale for externalization,  preventing migrants and asylum seekers from embarking on what is characterized as a dangerous journey as well as an exercise in capacity-building for countries of origin, countries of first arrival, and transit countries. This would certainly also help curb externalization of labor</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It can also be done through establishing small scale industries and those activities that can easily employ the youth like Jua Kali and Katwe small scale industries</w:t>
      </w:r>
    </w:p>
    <w:p w:rsidR="00052A50" w:rsidRPr="001A6F2B" w:rsidRDefault="00052A50" w:rsidP="00170DBB">
      <w:pPr>
        <w:pStyle w:val="ListParagraph"/>
        <w:numPr>
          <w:ilvl w:val="0"/>
          <w:numId w:val="31"/>
        </w:num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r w:rsidRPr="001A6F2B">
        <w:rPr>
          <w:rFonts w:ascii="Arial" w:eastAsia="Arial Unicode MS" w:hAnsi="Arial" w:cs="Arial"/>
          <w:sz w:val="21"/>
          <w:szCs w:val="21"/>
        </w:rPr>
        <w:t>Self help projects need to be supported so that people do not have to look to government all the time in order to get employed. Brick making for instance can help some people in the country side</w:t>
      </w: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sz w:val="21"/>
          <w:szCs w:val="21"/>
        </w:rPr>
      </w:pPr>
    </w:p>
    <w:p w:rsidR="00052A50" w:rsidRPr="000645D3" w:rsidRDefault="00052A50" w:rsidP="00170DBB">
      <w:pPr>
        <w:pStyle w:val="ListParagraph"/>
        <w:tabs>
          <w:tab w:val="left" w:pos="426"/>
          <w:tab w:val="left" w:pos="1276"/>
          <w:tab w:val="left" w:pos="1701"/>
          <w:tab w:val="left" w:pos="2127"/>
        </w:tabs>
        <w:spacing w:beforeLines="20" w:afterLines="20" w:line="240" w:lineRule="auto"/>
        <w:ind w:left="360"/>
        <w:jc w:val="both"/>
        <w:rPr>
          <w:rFonts w:ascii="Georgia" w:eastAsia="Arial Unicode MS" w:hAnsi="Georgia" w:cs="Arial"/>
          <w:b/>
          <w:i/>
          <w:sz w:val="20"/>
          <w:szCs w:val="20"/>
        </w:rPr>
      </w:pPr>
      <w:r w:rsidRPr="000645D3">
        <w:rPr>
          <w:rFonts w:ascii="Georgia" w:eastAsia="Arial Unicode MS" w:hAnsi="Georgia" w:cs="Arial"/>
          <w:b/>
          <w:i/>
          <w:sz w:val="20"/>
          <w:szCs w:val="20"/>
        </w:rPr>
        <w:t>Comparision between the causes of the earlier migration of ethnic groups and the reasons for modern migration</w:t>
      </w:r>
    </w:p>
    <w:tbl>
      <w:tblPr>
        <w:tblStyle w:val="TableGrid"/>
        <w:tblW w:w="0" w:type="auto"/>
        <w:tblInd w:w="360" w:type="dxa"/>
        <w:tblLook w:val="04A0"/>
      </w:tblPr>
      <w:tblGrid>
        <w:gridCol w:w="4591"/>
        <w:gridCol w:w="4625"/>
      </w:tblGrid>
      <w:tr w:rsidR="00052A50" w:rsidRPr="001A6F2B" w:rsidTr="00052A50">
        <w:tc>
          <w:tcPr>
            <w:tcW w:w="4788" w:type="dxa"/>
          </w:tcPr>
          <w:p w:rsidR="00052A50" w:rsidRPr="001A6F2B" w:rsidRDefault="00052A50" w:rsidP="00170DBB">
            <w:pPr>
              <w:pStyle w:val="ListParagraph"/>
              <w:tabs>
                <w:tab w:val="left" w:pos="426"/>
                <w:tab w:val="left" w:pos="1276"/>
                <w:tab w:val="left" w:pos="1701"/>
                <w:tab w:val="left" w:pos="2127"/>
              </w:tabs>
              <w:spacing w:beforeLines="20" w:afterLines="20"/>
              <w:ind w:left="0"/>
              <w:jc w:val="both"/>
              <w:rPr>
                <w:rFonts w:ascii="Arial" w:eastAsia="Arial Unicode MS" w:hAnsi="Arial" w:cs="Arial"/>
                <w:b/>
                <w:sz w:val="21"/>
                <w:szCs w:val="21"/>
              </w:rPr>
            </w:pPr>
            <w:r w:rsidRPr="001A6F2B">
              <w:rPr>
                <w:rFonts w:ascii="Arial" w:eastAsia="Arial Unicode MS" w:hAnsi="Arial" w:cs="Arial"/>
                <w:b/>
                <w:sz w:val="21"/>
                <w:szCs w:val="21"/>
              </w:rPr>
              <w:t>Causes of earlier migration</w:t>
            </w:r>
          </w:p>
        </w:tc>
        <w:tc>
          <w:tcPr>
            <w:tcW w:w="4788" w:type="dxa"/>
          </w:tcPr>
          <w:p w:rsidR="00052A50" w:rsidRPr="001A6F2B" w:rsidRDefault="00052A50" w:rsidP="00170DBB">
            <w:pPr>
              <w:pStyle w:val="ListParagraph"/>
              <w:tabs>
                <w:tab w:val="left" w:pos="426"/>
                <w:tab w:val="left" w:pos="1276"/>
                <w:tab w:val="left" w:pos="1701"/>
                <w:tab w:val="left" w:pos="2127"/>
              </w:tabs>
              <w:spacing w:beforeLines="20" w:afterLines="20"/>
              <w:ind w:left="0"/>
              <w:jc w:val="both"/>
              <w:rPr>
                <w:rFonts w:ascii="Arial" w:eastAsia="Arial Unicode MS" w:hAnsi="Arial" w:cs="Arial"/>
                <w:b/>
                <w:sz w:val="21"/>
                <w:szCs w:val="21"/>
              </w:rPr>
            </w:pPr>
            <w:r w:rsidRPr="001A6F2B">
              <w:rPr>
                <w:rFonts w:ascii="Arial" w:eastAsia="Arial Unicode MS" w:hAnsi="Arial" w:cs="Arial"/>
                <w:b/>
                <w:sz w:val="21"/>
                <w:szCs w:val="21"/>
              </w:rPr>
              <w:t>Causes modern migration</w:t>
            </w:r>
          </w:p>
        </w:tc>
      </w:tr>
      <w:tr w:rsidR="00052A50" w:rsidRPr="001A6F2B" w:rsidTr="00052A50">
        <w:tc>
          <w:tcPr>
            <w:tcW w:w="4788" w:type="dxa"/>
          </w:tcPr>
          <w:p w:rsidR="00052A50" w:rsidRPr="000D1890" w:rsidRDefault="00052A50" w:rsidP="00170DBB">
            <w:pPr>
              <w:pStyle w:val="ListParagraph"/>
              <w:numPr>
                <w:ilvl w:val="0"/>
                <w:numId w:val="33"/>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The migration was caused by primary needs of man</w:t>
            </w:r>
          </w:p>
        </w:tc>
        <w:tc>
          <w:tcPr>
            <w:tcW w:w="4788" w:type="dxa"/>
          </w:tcPr>
          <w:p w:rsidR="00052A50" w:rsidRPr="000D1890" w:rsidRDefault="00052A50" w:rsidP="00170DBB">
            <w:pPr>
              <w:pStyle w:val="ListParagraph"/>
              <w:numPr>
                <w:ilvl w:val="0"/>
                <w:numId w:val="34"/>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Caused by both primary and secondary needs of man</w:t>
            </w:r>
          </w:p>
        </w:tc>
      </w:tr>
      <w:tr w:rsidR="00052A50" w:rsidRPr="001A6F2B" w:rsidTr="00052A50">
        <w:tc>
          <w:tcPr>
            <w:tcW w:w="4788" w:type="dxa"/>
          </w:tcPr>
          <w:p w:rsidR="00052A50" w:rsidRPr="000D1890" w:rsidRDefault="00052A50" w:rsidP="00170DBB">
            <w:pPr>
              <w:pStyle w:val="ListParagraph"/>
              <w:numPr>
                <w:ilvl w:val="0"/>
                <w:numId w:val="33"/>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Internal conflicts which arouse amongst themselves</w:t>
            </w:r>
          </w:p>
        </w:tc>
        <w:tc>
          <w:tcPr>
            <w:tcW w:w="4788" w:type="dxa"/>
          </w:tcPr>
          <w:p w:rsidR="00052A50" w:rsidRPr="000D1890" w:rsidRDefault="00052A50" w:rsidP="00170DBB">
            <w:pPr>
              <w:pStyle w:val="ListParagraph"/>
              <w:numPr>
                <w:ilvl w:val="0"/>
                <w:numId w:val="34"/>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Employment opportunities and greener pastures</w:t>
            </w:r>
          </w:p>
        </w:tc>
      </w:tr>
      <w:tr w:rsidR="00052A50" w:rsidRPr="001A6F2B" w:rsidTr="00052A50">
        <w:tc>
          <w:tcPr>
            <w:tcW w:w="4788" w:type="dxa"/>
          </w:tcPr>
          <w:p w:rsidR="00052A50" w:rsidRPr="000D1890" w:rsidRDefault="00052A50" w:rsidP="00170DBB">
            <w:pPr>
              <w:pStyle w:val="ListParagraph"/>
              <w:numPr>
                <w:ilvl w:val="0"/>
                <w:numId w:val="33"/>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External conflicts with their neighbors</w:t>
            </w:r>
          </w:p>
        </w:tc>
        <w:tc>
          <w:tcPr>
            <w:tcW w:w="4788" w:type="dxa"/>
          </w:tcPr>
          <w:p w:rsidR="00052A50" w:rsidRPr="000D1890" w:rsidRDefault="00052A50" w:rsidP="00170DBB">
            <w:pPr>
              <w:pStyle w:val="ListParagraph"/>
              <w:numPr>
                <w:ilvl w:val="0"/>
                <w:numId w:val="34"/>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Effects of globalization</w:t>
            </w:r>
          </w:p>
        </w:tc>
      </w:tr>
      <w:tr w:rsidR="00052A50" w:rsidRPr="001A6F2B" w:rsidTr="00052A50">
        <w:tc>
          <w:tcPr>
            <w:tcW w:w="4788" w:type="dxa"/>
          </w:tcPr>
          <w:p w:rsidR="00052A50" w:rsidRPr="000D1890" w:rsidRDefault="00052A50" w:rsidP="00170DBB">
            <w:pPr>
              <w:pStyle w:val="ListParagraph"/>
              <w:numPr>
                <w:ilvl w:val="0"/>
                <w:numId w:val="33"/>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Incurable diseases like small pox,dysentery etc</w:t>
            </w:r>
          </w:p>
        </w:tc>
        <w:tc>
          <w:tcPr>
            <w:tcW w:w="4788" w:type="dxa"/>
          </w:tcPr>
          <w:p w:rsidR="00052A50" w:rsidRPr="000D1890" w:rsidRDefault="00052A50" w:rsidP="00170DBB">
            <w:pPr>
              <w:pStyle w:val="ListParagraph"/>
              <w:numPr>
                <w:ilvl w:val="0"/>
                <w:numId w:val="34"/>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The mushrooming labor recruitment companies</w:t>
            </w:r>
          </w:p>
        </w:tc>
      </w:tr>
      <w:tr w:rsidR="00052A50" w:rsidRPr="001A6F2B" w:rsidTr="00052A50">
        <w:tc>
          <w:tcPr>
            <w:tcW w:w="4788" w:type="dxa"/>
          </w:tcPr>
          <w:p w:rsidR="00052A50" w:rsidRPr="000D1890" w:rsidRDefault="00052A50" w:rsidP="00170DBB">
            <w:pPr>
              <w:pStyle w:val="ListParagraph"/>
              <w:numPr>
                <w:ilvl w:val="0"/>
                <w:numId w:val="33"/>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Acute famine and general  lack of food</w:t>
            </w:r>
          </w:p>
        </w:tc>
        <w:tc>
          <w:tcPr>
            <w:tcW w:w="4788" w:type="dxa"/>
          </w:tcPr>
          <w:p w:rsidR="00052A50" w:rsidRPr="000D1890" w:rsidRDefault="00052A50" w:rsidP="00170DBB">
            <w:pPr>
              <w:pStyle w:val="ListParagraph"/>
              <w:numPr>
                <w:ilvl w:val="0"/>
                <w:numId w:val="34"/>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Lack of stringent migration/immigration laws</w:t>
            </w:r>
          </w:p>
        </w:tc>
      </w:tr>
      <w:tr w:rsidR="00052A50" w:rsidRPr="001A6F2B" w:rsidTr="00052A50">
        <w:tc>
          <w:tcPr>
            <w:tcW w:w="4788" w:type="dxa"/>
          </w:tcPr>
          <w:p w:rsidR="00052A50" w:rsidRPr="000D1890" w:rsidRDefault="00052A50" w:rsidP="00170DBB">
            <w:pPr>
              <w:pStyle w:val="ListParagraph"/>
              <w:numPr>
                <w:ilvl w:val="0"/>
                <w:numId w:val="33"/>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Search for land due to population pressure</w:t>
            </w:r>
          </w:p>
        </w:tc>
        <w:tc>
          <w:tcPr>
            <w:tcW w:w="4788" w:type="dxa"/>
          </w:tcPr>
          <w:p w:rsidR="00052A50" w:rsidRPr="000D1890" w:rsidRDefault="00052A50" w:rsidP="00170DBB">
            <w:pPr>
              <w:pStyle w:val="ListParagraph"/>
              <w:numPr>
                <w:ilvl w:val="0"/>
                <w:numId w:val="34"/>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Abject poverty hence seeking opportunities elsewhere</w:t>
            </w:r>
          </w:p>
        </w:tc>
      </w:tr>
      <w:tr w:rsidR="00052A50" w:rsidRPr="001A6F2B" w:rsidTr="00052A50">
        <w:tc>
          <w:tcPr>
            <w:tcW w:w="4788" w:type="dxa"/>
          </w:tcPr>
          <w:p w:rsidR="00052A50" w:rsidRPr="000D1890" w:rsidRDefault="00052A50" w:rsidP="00170DBB">
            <w:pPr>
              <w:pStyle w:val="ListParagraph"/>
              <w:numPr>
                <w:ilvl w:val="0"/>
                <w:numId w:val="33"/>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Search for water for their pasture</w:t>
            </w:r>
          </w:p>
        </w:tc>
        <w:tc>
          <w:tcPr>
            <w:tcW w:w="4788" w:type="dxa"/>
          </w:tcPr>
          <w:p w:rsidR="00052A50" w:rsidRPr="000D1890" w:rsidRDefault="00052A50" w:rsidP="00170DBB">
            <w:pPr>
              <w:pStyle w:val="ListParagraph"/>
              <w:numPr>
                <w:ilvl w:val="0"/>
                <w:numId w:val="34"/>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Political persecution and search for political asylum</w:t>
            </w:r>
          </w:p>
        </w:tc>
      </w:tr>
      <w:tr w:rsidR="00052A50" w:rsidRPr="001A6F2B" w:rsidTr="00052A50">
        <w:tc>
          <w:tcPr>
            <w:tcW w:w="4788" w:type="dxa"/>
          </w:tcPr>
          <w:p w:rsidR="00052A50" w:rsidRPr="000D1890" w:rsidRDefault="00052A50" w:rsidP="00170DBB">
            <w:pPr>
              <w:pStyle w:val="ListParagraph"/>
              <w:numPr>
                <w:ilvl w:val="0"/>
                <w:numId w:val="33"/>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Natural disasters like earthquakes, floods</w:t>
            </w:r>
          </w:p>
        </w:tc>
        <w:tc>
          <w:tcPr>
            <w:tcW w:w="4788" w:type="dxa"/>
          </w:tcPr>
          <w:p w:rsidR="00052A50" w:rsidRPr="000D1890" w:rsidRDefault="00052A50" w:rsidP="00170DBB">
            <w:pPr>
              <w:pStyle w:val="ListParagraph"/>
              <w:numPr>
                <w:ilvl w:val="0"/>
                <w:numId w:val="34"/>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Unfair regional economic development</w:t>
            </w:r>
          </w:p>
        </w:tc>
      </w:tr>
      <w:tr w:rsidR="00052A50" w:rsidRPr="001A6F2B" w:rsidTr="00052A50">
        <w:tc>
          <w:tcPr>
            <w:tcW w:w="4788" w:type="dxa"/>
          </w:tcPr>
          <w:p w:rsidR="00052A50" w:rsidRPr="000D1890" w:rsidRDefault="00052A50" w:rsidP="00170DBB">
            <w:p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9)Love for adventure</w:t>
            </w:r>
          </w:p>
        </w:tc>
        <w:tc>
          <w:tcPr>
            <w:tcW w:w="4788" w:type="dxa"/>
          </w:tcPr>
          <w:p w:rsidR="00052A50" w:rsidRPr="000D1890" w:rsidRDefault="00052A50" w:rsidP="00170DBB">
            <w:pPr>
              <w:pStyle w:val="ListParagraph"/>
              <w:numPr>
                <w:ilvl w:val="0"/>
                <w:numId w:val="34"/>
              </w:numPr>
              <w:tabs>
                <w:tab w:val="left" w:pos="426"/>
                <w:tab w:val="left" w:pos="1276"/>
                <w:tab w:val="left" w:pos="1701"/>
                <w:tab w:val="left" w:pos="2127"/>
              </w:tabs>
              <w:spacing w:beforeLines="20" w:afterLines="20"/>
              <w:jc w:val="both"/>
              <w:rPr>
                <w:rFonts w:ascii="Arial" w:eastAsia="Arial Unicode MS" w:hAnsi="Arial" w:cs="Arial"/>
                <w:sz w:val="18"/>
                <w:szCs w:val="18"/>
              </w:rPr>
            </w:pPr>
            <w:r w:rsidRPr="000D1890">
              <w:rPr>
                <w:rFonts w:ascii="Arial" w:eastAsia="Arial Unicode MS" w:hAnsi="Arial" w:cs="Arial"/>
                <w:sz w:val="18"/>
                <w:szCs w:val="18"/>
              </w:rPr>
              <w:t>Inadequate service delivery due to corruption</w:t>
            </w:r>
          </w:p>
        </w:tc>
      </w:tr>
    </w:tbl>
    <w:p w:rsidR="00052A50" w:rsidRPr="00A225E8"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b/>
          <w:i/>
          <w:sz w:val="20"/>
          <w:szCs w:val="20"/>
        </w:rPr>
      </w:pPr>
      <w:r w:rsidRPr="00A225E8">
        <w:rPr>
          <w:rFonts w:ascii="Georgia" w:eastAsia="Arial Unicode MS" w:hAnsi="Georgia" w:cs="Arial"/>
          <w:b/>
          <w:i/>
          <w:sz w:val="20"/>
          <w:szCs w:val="20"/>
        </w:rPr>
        <w:t>Labor export companies in Uganda</w:t>
      </w:r>
    </w:p>
    <w:p w:rsidR="00052A50" w:rsidRPr="00A225E8"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i/>
          <w:sz w:val="20"/>
          <w:szCs w:val="20"/>
        </w:rPr>
      </w:pPr>
      <w:r w:rsidRPr="00A225E8">
        <w:rPr>
          <w:rFonts w:ascii="Georgia" w:eastAsia="Arial Unicode MS" w:hAnsi="Georgia" w:cs="Arial"/>
          <w:i/>
          <w:sz w:val="20"/>
          <w:szCs w:val="20"/>
        </w:rPr>
        <w:t>Activity 3.8.5</w:t>
      </w:r>
    </w:p>
    <w:p w:rsidR="00052A50" w:rsidRPr="00A225E8" w:rsidRDefault="00052A50" w:rsidP="00170DBB">
      <w:pPr>
        <w:tabs>
          <w:tab w:val="left" w:pos="426"/>
          <w:tab w:val="left" w:pos="1276"/>
          <w:tab w:val="left" w:pos="1701"/>
          <w:tab w:val="left" w:pos="2127"/>
        </w:tabs>
        <w:spacing w:beforeLines="20" w:afterLines="20" w:line="240" w:lineRule="auto"/>
        <w:jc w:val="both"/>
        <w:rPr>
          <w:rFonts w:ascii="Georgia" w:eastAsia="Arial Unicode MS" w:hAnsi="Georgia" w:cs="Arial"/>
          <w:i/>
          <w:sz w:val="20"/>
          <w:szCs w:val="20"/>
        </w:rPr>
      </w:pPr>
      <w:proofErr w:type="gramStart"/>
      <w:r w:rsidRPr="00A225E8">
        <w:rPr>
          <w:rFonts w:ascii="Georgia" w:eastAsia="Arial Unicode MS" w:hAnsi="Georgia" w:cs="Arial"/>
          <w:i/>
          <w:sz w:val="20"/>
          <w:szCs w:val="20"/>
        </w:rPr>
        <w:t>Using the internet or other sources of information find out the major labor export companies in Uganda.</w:t>
      </w:r>
      <w:proofErr w:type="gramEnd"/>
      <w:r w:rsidRPr="00A225E8">
        <w:rPr>
          <w:rFonts w:ascii="Georgia" w:eastAsia="Arial Unicode MS" w:hAnsi="Georgia" w:cs="Arial"/>
          <w:i/>
          <w:sz w:val="20"/>
          <w:szCs w:val="20"/>
        </w:rPr>
        <w:t xml:space="preserve"> What activities do these companies do and how are these companies regulated? Share your findings with the entire class</w:t>
      </w:r>
    </w:p>
    <w:p w:rsidR="00052A50" w:rsidRPr="001A6F2B" w:rsidRDefault="00052A50" w:rsidP="00170DBB">
      <w:pPr>
        <w:spacing w:beforeLines="20" w:afterLines="20" w:line="240" w:lineRule="auto"/>
        <w:jc w:val="both"/>
        <w:rPr>
          <w:rFonts w:ascii="Arial" w:hAnsi="Arial" w:cs="Arial"/>
          <w:sz w:val="21"/>
          <w:szCs w:val="21"/>
        </w:rPr>
      </w:pPr>
      <w:r w:rsidRPr="001A6F2B">
        <w:rPr>
          <w:rFonts w:ascii="Arial" w:hAnsi="Arial" w:cs="Arial"/>
          <w:sz w:val="21"/>
          <w:szCs w:val="21"/>
        </w:rPr>
        <w:lastRenderedPageBreak/>
        <w:t>There are more than sixty licensed private recruitment (labour export) companies licensed by the Ministry of Gender, Labor and Social Development as at 20th September, 2018. Below is a list of some selected few</w:t>
      </w:r>
    </w:p>
    <w:p w:rsidR="00052A50" w:rsidRPr="001A6F2B" w:rsidRDefault="00052A50" w:rsidP="00170DBB">
      <w:pPr>
        <w:spacing w:beforeLines="20" w:afterLines="20" w:line="240" w:lineRule="auto"/>
        <w:jc w:val="both"/>
        <w:rPr>
          <w:rFonts w:ascii="Arial" w:hAnsi="Arial" w:cs="Arial"/>
          <w:sz w:val="21"/>
          <w:szCs w:val="21"/>
        </w:rPr>
      </w:pPr>
      <w:r w:rsidRPr="001A6F2B">
        <w:rPr>
          <w:rFonts w:ascii="Arial" w:hAnsi="Arial" w:cs="Arial"/>
          <w:sz w:val="21"/>
          <w:szCs w:val="21"/>
        </w:rPr>
        <w:t>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2 Niles Public Relations Agency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The Gideon’s Men Ltd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Normandy Company Uganda Ltd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A. G. Security Group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Security Link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Ham Property Services and Management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Maghrib Agencies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Saracen (U)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Tirajo Employment Agency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International Employment Linkages (U)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Middle East Consultants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Competitive Manpower International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Round-Off International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Mobile Labour International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Horeb Services (U)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Axis Warriors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Reliable Logicians Uganda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SWATT Services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Al-Madinah Agency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True North Consult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Verdant Pastures Agency (U)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Eskom Link Limited</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KHM International Consultants Ltd.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Global Manpower Solutions.U. Limited </w:t>
      </w:r>
    </w:p>
    <w:p w:rsidR="00052A50" w:rsidRPr="001A6F2B" w:rsidRDefault="00052A50" w:rsidP="00170DBB">
      <w:pPr>
        <w:pStyle w:val="ListParagraph"/>
        <w:numPr>
          <w:ilvl w:val="0"/>
          <w:numId w:val="30"/>
        </w:numPr>
        <w:spacing w:beforeLines="20" w:afterLines="20" w:line="240" w:lineRule="auto"/>
        <w:jc w:val="both"/>
        <w:rPr>
          <w:rFonts w:ascii="Arial" w:hAnsi="Arial" w:cs="Arial"/>
          <w:sz w:val="21"/>
          <w:szCs w:val="21"/>
        </w:rPr>
      </w:pPr>
      <w:r w:rsidRPr="001A6F2B">
        <w:rPr>
          <w:rFonts w:ascii="Arial" w:hAnsi="Arial" w:cs="Arial"/>
          <w:sz w:val="21"/>
          <w:szCs w:val="21"/>
        </w:rPr>
        <w:t xml:space="preserve">Essential Communications Limited </w:t>
      </w:r>
    </w:p>
    <w:p w:rsidR="00052A50" w:rsidRPr="001A6F2B" w:rsidRDefault="00052A50" w:rsidP="00170DBB">
      <w:pPr>
        <w:spacing w:beforeLines="20" w:afterLines="20" w:line="240" w:lineRule="auto"/>
        <w:jc w:val="both"/>
        <w:rPr>
          <w:rFonts w:ascii="Arial" w:hAnsi="Arial" w:cs="Arial"/>
          <w:i/>
          <w:sz w:val="21"/>
          <w:szCs w:val="21"/>
        </w:rPr>
      </w:pPr>
      <w:r w:rsidRPr="001A6F2B">
        <w:rPr>
          <w:rFonts w:ascii="Arial" w:hAnsi="Arial" w:cs="Arial"/>
          <w:b/>
          <w:i/>
          <w:sz w:val="21"/>
          <w:szCs w:val="21"/>
        </w:rPr>
        <w:t xml:space="preserve">Source: </w:t>
      </w:r>
      <w:r w:rsidRPr="001A6F2B">
        <w:rPr>
          <w:rFonts w:ascii="Arial" w:hAnsi="Arial" w:cs="Arial"/>
          <w:i/>
          <w:sz w:val="21"/>
          <w:szCs w:val="21"/>
        </w:rPr>
        <w:t>List published by the coordination office for prevention of trafficking in persons Ministry of Internal Affairs</w:t>
      </w:r>
    </w:p>
    <w:p w:rsidR="00052A50" w:rsidRPr="001A6F2B"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i/>
          <w:sz w:val="21"/>
          <w:szCs w:val="21"/>
        </w:rPr>
      </w:pPr>
      <w:r w:rsidRPr="001A6F2B">
        <w:rPr>
          <w:rFonts w:ascii="Arial" w:eastAsia="Arial Unicode MS" w:hAnsi="Arial" w:cs="Arial"/>
          <w:b/>
          <w:i/>
          <w:sz w:val="21"/>
          <w:szCs w:val="21"/>
        </w:rPr>
        <w:t>Government organs responsible for the supervision of this modern migration in Uganda</w:t>
      </w:r>
    </w:p>
    <w:p w:rsidR="00052A50" w:rsidRPr="001A6F2B" w:rsidRDefault="00052A50" w:rsidP="00170DBB">
      <w:pPr>
        <w:pStyle w:val="Heading2"/>
        <w:spacing w:beforeLines="20" w:afterLines="20" w:line="240" w:lineRule="auto"/>
        <w:jc w:val="both"/>
        <w:rPr>
          <w:rFonts w:ascii="Arial" w:hAnsi="Arial" w:cs="Arial"/>
          <w:b w:val="0"/>
          <w:color w:val="auto"/>
          <w:sz w:val="21"/>
          <w:szCs w:val="21"/>
        </w:rPr>
      </w:pPr>
      <w:r w:rsidRPr="001A6F2B">
        <w:rPr>
          <w:rStyle w:val="mw-headline"/>
          <w:rFonts w:ascii="Arial" w:hAnsi="Arial" w:cs="Arial"/>
          <w:b w:val="0"/>
          <w:color w:val="auto"/>
          <w:sz w:val="21"/>
          <w:szCs w:val="21"/>
        </w:rPr>
        <w:t>The government organs responsible for the supervision of labor migration in Uganda are the following:-</w:t>
      </w:r>
    </w:p>
    <w:p w:rsidR="00052A50" w:rsidRPr="001A6F2B" w:rsidRDefault="00052A50" w:rsidP="00170DBB">
      <w:pPr>
        <w:pStyle w:val="NormalWeb"/>
        <w:numPr>
          <w:ilvl w:val="3"/>
          <w:numId w:val="13"/>
        </w:numPr>
        <w:spacing w:beforeLines="20" w:beforeAutospacing="0" w:afterLines="20" w:afterAutospacing="0"/>
        <w:jc w:val="both"/>
        <w:rPr>
          <w:rFonts w:ascii="Arial" w:hAnsi="Arial" w:cs="Arial"/>
          <w:b/>
          <w:i/>
          <w:sz w:val="21"/>
          <w:szCs w:val="21"/>
        </w:rPr>
      </w:pPr>
      <w:r w:rsidRPr="001A6F2B">
        <w:rPr>
          <w:rFonts w:ascii="Arial" w:hAnsi="Arial" w:cs="Arial"/>
          <w:b/>
          <w:i/>
          <w:sz w:val="21"/>
          <w:szCs w:val="21"/>
        </w:rPr>
        <w:t>Ministry of Gender, Labour and Social Development</w:t>
      </w:r>
    </w:p>
    <w:p w:rsidR="00052A50" w:rsidRPr="001A6F2B" w:rsidRDefault="00052A50" w:rsidP="00170DBB">
      <w:pPr>
        <w:pStyle w:val="NormalWeb"/>
        <w:spacing w:beforeLines="20" w:beforeAutospacing="0" w:afterLines="20" w:afterAutospacing="0"/>
        <w:jc w:val="both"/>
        <w:rPr>
          <w:rFonts w:ascii="Arial" w:hAnsi="Arial" w:cs="Arial"/>
          <w:sz w:val="21"/>
          <w:szCs w:val="21"/>
        </w:rPr>
      </w:pPr>
      <w:r w:rsidRPr="001A6F2B">
        <w:rPr>
          <w:rFonts w:ascii="Arial" w:hAnsi="Arial" w:cs="Arial"/>
          <w:sz w:val="21"/>
          <w:szCs w:val="21"/>
        </w:rPr>
        <w:t xml:space="preserve">Its headquarters of\ are on George Street on </w:t>
      </w:r>
      <w:hyperlink r:id="rId23" w:tooltip="Nakasero" w:history="1">
        <w:r w:rsidRPr="001A6F2B">
          <w:rPr>
            <w:rStyle w:val="Hyperlink"/>
            <w:rFonts w:ascii="Arial" w:hAnsi="Arial" w:cs="Arial"/>
            <w:color w:val="auto"/>
            <w:sz w:val="21"/>
            <w:szCs w:val="21"/>
            <w:u w:val="none"/>
          </w:rPr>
          <w:t>Nakasero Hill</w:t>
        </w:r>
      </w:hyperlink>
      <w:r w:rsidRPr="001A6F2B">
        <w:rPr>
          <w:rFonts w:ascii="Arial" w:hAnsi="Arial" w:cs="Arial"/>
          <w:sz w:val="21"/>
          <w:szCs w:val="21"/>
        </w:rPr>
        <w:t xml:space="preserve"> in the </w:t>
      </w:r>
      <w:hyperlink r:id="rId24" w:tooltip="Kampala Central Division" w:history="1">
        <w:r w:rsidRPr="001A6F2B">
          <w:rPr>
            <w:rStyle w:val="Hyperlink"/>
            <w:rFonts w:ascii="Arial" w:hAnsi="Arial" w:cs="Arial"/>
            <w:color w:val="auto"/>
            <w:sz w:val="21"/>
            <w:szCs w:val="21"/>
            <w:u w:val="none"/>
          </w:rPr>
          <w:t>Central Division</w:t>
        </w:r>
      </w:hyperlink>
      <w:r w:rsidRPr="001A6F2B">
        <w:rPr>
          <w:rFonts w:ascii="Arial" w:hAnsi="Arial" w:cs="Arial"/>
          <w:sz w:val="21"/>
          <w:szCs w:val="21"/>
        </w:rPr>
        <w:t xml:space="preserve"> of </w:t>
      </w:r>
      <w:hyperlink r:id="rId25" w:tooltip="Kampala" w:history="1">
        <w:r w:rsidRPr="001A6F2B">
          <w:rPr>
            <w:rStyle w:val="Hyperlink"/>
            <w:rFonts w:ascii="Arial" w:hAnsi="Arial" w:cs="Arial"/>
            <w:color w:val="auto"/>
            <w:sz w:val="21"/>
            <w:szCs w:val="21"/>
            <w:u w:val="none"/>
          </w:rPr>
          <w:t>Kampala</w:t>
        </w:r>
      </w:hyperlink>
      <w:r w:rsidRPr="001A6F2B">
        <w:rPr>
          <w:rFonts w:ascii="Arial" w:hAnsi="Arial" w:cs="Arial"/>
          <w:sz w:val="21"/>
          <w:szCs w:val="21"/>
        </w:rPr>
        <w:t xml:space="preserve">, the capital and largest city of </w:t>
      </w:r>
      <w:hyperlink r:id="rId26" w:tooltip="Uganda" w:history="1">
        <w:r w:rsidRPr="001A6F2B">
          <w:rPr>
            <w:rStyle w:val="Hyperlink"/>
            <w:rFonts w:ascii="Arial" w:hAnsi="Arial" w:cs="Arial"/>
            <w:color w:val="auto"/>
            <w:sz w:val="21"/>
            <w:szCs w:val="21"/>
            <w:u w:val="none"/>
          </w:rPr>
          <w:t>Uganda</w:t>
        </w:r>
      </w:hyperlink>
      <w:r w:rsidRPr="001A6F2B">
        <w:rPr>
          <w:rFonts w:ascii="Arial" w:hAnsi="Arial" w:cs="Arial"/>
          <w:sz w:val="21"/>
          <w:szCs w:val="21"/>
        </w:rPr>
        <w:t>.</w:t>
      </w:r>
    </w:p>
    <w:p w:rsidR="00052A50" w:rsidRPr="001A6F2B" w:rsidRDefault="00052A50" w:rsidP="00170DBB">
      <w:pPr>
        <w:pStyle w:val="Heading2"/>
        <w:spacing w:beforeLines="20" w:afterLines="20" w:line="240" w:lineRule="auto"/>
        <w:jc w:val="both"/>
        <w:rPr>
          <w:rFonts w:ascii="Arial" w:hAnsi="Arial" w:cs="Arial"/>
          <w:i/>
          <w:color w:val="auto"/>
          <w:sz w:val="21"/>
          <w:szCs w:val="21"/>
        </w:rPr>
      </w:pPr>
      <w:r w:rsidRPr="001A6F2B">
        <w:rPr>
          <w:rStyle w:val="mw-headline"/>
          <w:rFonts w:ascii="Arial" w:hAnsi="Arial" w:cs="Arial"/>
          <w:i/>
          <w:color w:val="auto"/>
          <w:sz w:val="21"/>
          <w:szCs w:val="21"/>
        </w:rPr>
        <w:t>The ministry runs three administrative directorates</w:t>
      </w:r>
      <w:r w:rsidRPr="001A6F2B">
        <w:rPr>
          <w:rStyle w:val="mw-editsection-bracket"/>
          <w:rFonts w:ascii="Arial" w:hAnsi="Arial" w:cs="Arial"/>
          <w:i/>
          <w:color w:val="auto"/>
          <w:sz w:val="21"/>
          <w:szCs w:val="21"/>
        </w:rPr>
        <w:t>, namely;</w:t>
      </w:r>
    </w:p>
    <w:p w:rsidR="00052A50" w:rsidRPr="001A6F2B" w:rsidRDefault="00052A50" w:rsidP="00170DBB">
      <w:pPr>
        <w:numPr>
          <w:ilvl w:val="0"/>
          <w:numId w:val="19"/>
        </w:numPr>
        <w:spacing w:beforeLines="20" w:afterLines="20" w:line="240" w:lineRule="auto"/>
        <w:jc w:val="both"/>
        <w:rPr>
          <w:rFonts w:ascii="Arial" w:hAnsi="Arial" w:cs="Arial"/>
          <w:sz w:val="21"/>
          <w:szCs w:val="21"/>
        </w:rPr>
      </w:pPr>
      <w:r w:rsidRPr="001A6F2B">
        <w:rPr>
          <w:rFonts w:ascii="Arial" w:hAnsi="Arial" w:cs="Arial"/>
          <w:sz w:val="21"/>
          <w:szCs w:val="21"/>
        </w:rPr>
        <w:t>Labour, Employment and Occupational Safety</w:t>
      </w:r>
    </w:p>
    <w:p w:rsidR="00052A50" w:rsidRPr="001A6F2B" w:rsidRDefault="00052A50" w:rsidP="00170DBB">
      <w:pPr>
        <w:numPr>
          <w:ilvl w:val="0"/>
          <w:numId w:val="19"/>
        </w:numPr>
        <w:spacing w:beforeLines="20" w:afterLines="20" w:line="240" w:lineRule="auto"/>
        <w:jc w:val="both"/>
        <w:rPr>
          <w:rFonts w:ascii="Arial" w:hAnsi="Arial" w:cs="Arial"/>
          <w:sz w:val="21"/>
          <w:szCs w:val="21"/>
        </w:rPr>
      </w:pPr>
      <w:r w:rsidRPr="001A6F2B">
        <w:rPr>
          <w:rFonts w:ascii="Arial" w:hAnsi="Arial" w:cs="Arial"/>
          <w:sz w:val="21"/>
          <w:szCs w:val="21"/>
        </w:rPr>
        <w:t>Social Protection</w:t>
      </w:r>
    </w:p>
    <w:p w:rsidR="00052A50" w:rsidRPr="001A6F2B" w:rsidRDefault="00052A50" w:rsidP="00170DBB">
      <w:pPr>
        <w:numPr>
          <w:ilvl w:val="0"/>
          <w:numId w:val="19"/>
        </w:numPr>
        <w:spacing w:beforeLines="20" w:afterLines="20" w:line="240" w:lineRule="auto"/>
        <w:jc w:val="both"/>
        <w:rPr>
          <w:rFonts w:ascii="Arial" w:hAnsi="Arial" w:cs="Arial"/>
          <w:sz w:val="21"/>
          <w:szCs w:val="21"/>
        </w:rPr>
      </w:pPr>
      <w:r w:rsidRPr="001A6F2B">
        <w:rPr>
          <w:rFonts w:ascii="Arial" w:hAnsi="Arial" w:cs="Arial"/>
          <w:sz w:val="21"/>
          <w:szCs w:val="21"/>
        </w:rPr>
        <w:t>Gender &amp; Community Development</w:t>
      </w:r>
    </w:p>
    <w:p w:rsidR="00052A50" w:rsidRPr="001A6F2B" w:rsidRDefault="00052A50" w:rsidP="00170DBB">
      <w:pPr>
        <w:pStyle w:val="Heading2"/>
        <w:spacing w:beforeLines="20" w:afterLines="20" w:line="240" w:lineRule="auto"/>
        <w:jc w:val="both"/>
        <w:rPr>
          <w:rFonts w:ascii="Arial" w:hAnsi="Arial" w:cs="Arial"/>
          <w:i/>
          <w:color w:val="auto"/>
          <w:sz w:val="21"/>
          <w:szCs w:val="21"/>
        </w:rPr>
      </w:pPr>
      <w:r w:rsidRPr="001A6F2B">
        <w:rPr>
          <w:rStyle w:val="mw-headline"/>
          <w:rFonts w:ascii="Arial" w:hAnsi="Arial" w:cs="Arial"/>
          <w:i/>
          <w:color w:val="auto"/>
          <w:sz w:val="21"/>
          <w:szCs w:val="21"/>
        </w:rPr>
        <w:t>Political leadership</w:t>
      </w:r>
      <w:r w:rsidRPr="001A6F2B">
        <w:rPr>
          <w:rStyle w:val="mw-editsection-bracket"/>
          <w:rFonts w:ascii="Arial" w:hAnsi="Arial" w:cs="Arial"/>
          <w:i/>
          <w:color w:val="auto"/>
          <w:sz w:val="21"/>
          <w:szCs w:val="21"/>
        </w:rPr>
        <w:t xml:space="preserve"> of the ministry</w:t>
      </w:r>
    </w:p>
    <w:p w:rsidR="00052A50" w:rsidRPr="001A6F2B" w:rsidRDefault="00052A50" w:rsidP="00170DBB">
      <w:pPr>
        <w:pStyle w:val="NormalWeb"/>
        <w:spacing w:beforeLines="20" w:beforeAutospacing="0" w:afterLines="20" w:afterAutospacing="0"/>
        <w:jc w:val="both"/>
        <w:rPr>
          <w:rFonts w:ascii="Arial" w:hAnsi="Arial" w:cs="Arial"/>
          <w:sz w:val="21"/>
          <w:szCs w:val="21"/>
        </w:rPr>
      </w:pPr>
      <w:r w:rsidRPr="001A6F2B">
        <w:rPr>
          <w:rFonts w:ascii="Arial" w:hAnsi="Arial" w:cs="Arial"/>
          <w:sz w:val="21"/>
          <w:szCs w:val="21"/>
        </w:rPr>
        <w:t xml:space="preserve">The cabinet minister is assisted by four ministers of state </w:t>
      </w:r>
    </w:p>
    <w:p w:rsidR="00052A50" w:rsidRPr="001A6F2B" w:rsidRDefault="00052A50" w:rsidP="00170DBB">
      <w:pPr>
        <w:numPr>
          <w:ilvl w:val="0"/>
          <w:numId w:val="20"/>
        </w:numPr>
        <w:spacing w:beforeLines="20" w:afterLines="20" w:line="240" w:lineRule="auto"/>
        <w:jc w:val="both"/>
        <w:rPr>
          <w:rFonts w:ascii="Arial" w:hAnsi="Arial" w:cs="Arial"/>
          <w:sz w:val="21"/>
          <w:szCs w:val="21"/>
        </w:rPr>
      </w:pPr>
      <w:r w:rsidRPr="001A6F2B">
        <w:rPr>
          <w:rFonts w:ascii="Arial" w:hAnsi="Arial" w:cs="Arial"/>
          <w:sz w:val="21"/>
          <w:szCs w:val="21"/>
        </w:rPr>
        <w:t xml:space="preserve">State Minister for Gender and Culture - </w:t>
      </w:r>
      <w:hyperlink r:id="rId27" w:tooltip="Peace Mutuuzo" w:history="1">
        <w:r w:rsidRPr="001A6F2B">
          <w:rPr>
            <w:rStyle w:val="Hyperlink"/>
            <w:rFonts w:ascii="Arial" w:hAnsi="Arial" w:cs="Arial"/>
            <w:color w:val="auto"/>
            <w:sz w:val="21"/>
            <w:szCs w:val="21"/>
            <w:u w:val="none"/>
          </w:rPr>
          <w:t>Peace Mutuuzo</w:t>
        </w:r>
      </w:hyperlink>
    </w:p>
    <w:p w:rsidR="00052A50" w:rsidRPr="001A6F2B" w:rsidRDefault="00052A50" w:rsidP="00170DBB">
      <w:pPr>
        <w:numPr>
          <w:ilvl w:val="0"/>
          <w:numId w:val="20"/>
        </w:numPr>
        <w:spacing w:beforeLines="20" w:afterLines="20" w:line="240" w:lineRule="auto"/>
        <w:jc w:val="both"/>
        <w:rPr>
          <w:rFonts w:ascii="Arial" w:hAnsi="Arial" w:cs="Arial"/>
          <w:sz w:val="21"/>
          <w:szCs w:val="21"/>
        </w:rPr>
      </w:pPr>
      <w:r w:rsidRPr="001A6F2B">
        <w:rPr>
          <w:rFonts w:ascii="Arial" w:hAnsi="Arial" w:cs="Arial"/>
          <w:sz w:val="21"/>
          <w:szCs w:val="21"/>
        </w:rPr>
        <w:t xml:space="preserve">State Minister for Youth and Children Affairs - </w:t>
      </w:r>
      <w:hyperlink r:id="rId28" w:tooltip="Florence Nakiwala Kiyingi" w:history="1">
        <w:r w:rsidRPr="001A6F2B">
          <w:rPr>
            <w:rStyle w:val="Hyperlink"/>
            <w:rFonts w:ascii="Arial" w:hAnsi="Arial" w:cs="Arial"/>
            <w:color w:val="auto"/>
            <w:sz w:val="21"/>
            <w:szCs w:val="21"/>
            <w:u w:val="none"/>
          </w:rPr>
          <w:t>Florence Nakiwala Kiyingi</w:t>
        </w:r>
      </w:hyperlink>
    </w:p>
    <w:p w:rsidR="00052A50" w:rsidRDefault="00052A50" w:rsidP="00170DBB">
      <w:pPr>
        <w:numPr>
          <w:ilvl w:val="0"/>
          <w:numId w:val="20"/>
        </w:numPr>
        <w:spacing w:beforeLines="20" w:afterLines="20" w:line="240" w:lineRule="auto"/>
        <w:jc w:val="both"/>
        <w:rPr>
          <w:rFonts w:ascii="Arial" w:hAnsi="Arial" w:cs="Arial"/>
          <w:sz w:val="21"/>
          <w:szCs w:val="21"/>
        </w:rPr>
      </w:pPr>
      <w:r w:rsidRPr="001A6F2B">
        <w:rPr>
          <w:rFonts w:ascii="Arial" w:hAnsi="Arial" w:cs="Arial"/>
          <w:sz w:val="21"/>
          <w:szCs w:val="21"/>
        </w:rPr>
        <w:t>State Minister for the Elderly and the Disabled – unoccupied</w:t>
      </w:r>
    </w:p>
    <w:p w:rsidR="00052A50" w:rsidRDefault="00052A50" w:rsidP="00170DBB">
      <w:pPr>
        <w:spacing w:beforeLines="20" w:afterLines="20" w:line="240" w:lineRule="auto"/>
        <w:ind w:left="360"/>
        <w:jc w:val="both"/>
        <w:rPr>
          <w:rFonts w:ascii="Arial" w:hAnsi="Arial" w:cs="Arial"/>
          <w:sz w:val="21"/>
          <w:szCs w:val="21"/>
        </w:rPr>
      </w:pPr>
    </w:p>
    <w:p w:rsidR="005C7BB7" w:rsidRDefault="005C7BB7" w:rsidP="00170DBB">
      <w:pPr>
        <w:spacing w:beforeLines="20" w:afterLines="20" w:line="240" w:lineRule="auto"/>
        <w:ind w:left="360"/>
        <w:jc w:val="both"/>
        <w:rPr>
          <w:rFonts w:ascii="Arial" w:hAnsi="Arial" w:cs="Arial"/>
          <w:sz w:val="21"/>
          <w:szCs w:val="21"/>
        </w:rPr>
      </w:pPr>
    </w:p>
    <w:p w:rsidR="00052A50" w:rsidRPr="001A6F2B" w:rsidRDefault="00052A50" w:rsidP="00170DBB">
      <w:pPr>
        <w:spacing w:beforeLines="20" w:afterLines="20" w:line="240" w:lineRule="auto"/>
        <w:ind w:left="360"/>
        <w:jc w:val="both"/>
        <w:rPr>
          <w:rFonts w:ascii="Arial" w:hAnsi="Arial" w:cs="Arial"/>
          <w:sz w:val="21"/>
          <w:szCs w:val="21"/>
        </w:rPr>
      </w:pPr>
    </w:p>
    <w:p w:rsidR="00052A50" w:rsidRPr="001A6F2B" w:rsidRDefault="00052A50" w:rsidP="00170DBB">
      <w:pPr>
        <w:pStyle w:val="ListParagraph"/>
        <w:numPr>
          <w:ilvl w:val="3"/>
          <w:numId w:val="13"/>
        </w:numPr>
        <w:tabs>
          <w:tab w:val="left" w:pos="426"/>
          <w:tab w:val="left" w:pos="1276"/>
          <w:tab w:val="left" w:pos="1701"/>
          <w:tab w:val="left" w:pos="2127"/>
        </w:tabs>
        <w:spacing w:beforeLines="20" w:afterLines="20" w:line="240" w:lineRule="auto"/>
        <w:jc w:val="both"/>
        <w:rPr>
          <w:rFonts w:ascii="Arial" w:eastAsia="Arial Unicode MS" w:hAnsi="Arial" w:cs="Arial"/>
          <w:b/>
          <w:i/>
          <w:sz w:val="21"/>
          <w:szCs w:val="21"/>
        </w:rPr>
      </w:pPr>
      <w:r w:rsidRPr="001A6F2B">
        <w:rPr>
          <w:rFonts w:ascii="Arial" w:eastAsia="Arial Unicode MS" w:hAnsi="Arial" w:cs="Arial"/>
          <w:b/>
          <w:i/>
          <w:sz w:val="21"/>
          <w:szCs w:val="21"/>
        </w:rPr>
        <w:lastRenderedPageBreak/>
        <w:t>The ministry of Internal Affairs</w:t>
      </w:r>
    </w:p>
    <w:p w:rsidR="00052A50" w:rsidRPr="001A6F2B" w:rsidRDefault="00052A50" w:rsidP="00170DBB">
      <w:pPr>
        <w:pStyle w:val="NormalWeb"/>
        <w:spacing w:beforeLines="20" w:beforeAutospacing="0" w:afterLines="20" w:afterAutospacing="0"/>
        <w:jc w:val="both"/>
        <w:rPr>
          <w:rFonts w:ascii="Arial" w:hAnsi="Arial" w:cs="Arial"/>
          <w:sz w:val="21"/>
          <w:szCs w:val="21"/>
          <w:vertAlign w:val="superscript"/>
        </w:rPr>
      </w:pPr>
      <w:r w:rsidRPr="001A6F2B">
        <w:rPr>
          <w:rFonts w:ascii="Arial" w:hAnsi="Arial" w:cs="Arial"/>
          <w:sz w:val="21"/>
          <w:szCs w:val="21"/>
        </w:rPr>
        <w:t>Among others, the ministry is responsible for the facilitation of "legal and orderly movement of persons to and from Uganda, regulate the residence of immigrants in the country, verify and process Uganda citizenship and enforce national and regional immigration laws for the development and security of Uganda".</w:t>
      </w:r>
    </w:p>
    <w:p w:rsidR="00052A50" w:rsidRPr="001A6F2B" w:rsidRDefault="00052A50" w:rsidP="00170DBB">
      <w:pPr>
        <w:pStyle w:val="NormalWeb"/>
        <w:spacing w:beforeLines="20" w:beforeAutospacing="0" w:afterLines="20" w:afterAutospacing="0"/>
        <w:jc w:val="both"/>
        <w:rPr>
          <w:rFonts w:ascii="Arial" w:hAnsi="Arial" w:cs="Arial"/>
          <w:sz w:val="21"/>
          <w:szCs w:val="21"/>
        </w:rPr>
      </w:pPr>
      <w:r w:rsidRPr="001A6F2B">
        <w:rPr>
          <w:rFonts w:ascii="Arial" w:hAnsi="Arial" w:cs="Arial"/>
          <w:sz w:val="21"/>
          <w:szCs w:val="21"/>
        </w:rPr>
        <w:t xml:space="preserve">The ministry is headed by a cabinet minister, currently </w:t>
      </w:r>
      <w:hyperlink r:id="rId29" w:tooltip="Jeje Odongo" w:history="1">
        <w:r w:rsidRPr="001A6F2B">
          <w:rPr>
            <w:rStyle w:val="Hyperlink"/>
            <w:rFonts w:ascii="Arial" w:hAnsi="Arial" w:cs="Arial"/>
            <w:color w:val="auto"/>
            <w:sz w:val="21"/>
            <w:szCs w:val="21"/>
            <w:u w:val="none"/>
          </w:rPr>
          <w:t>General Jeje Odongo</w:t>
        </w:r>
      </w:hyperlink>
      <w:r w:rsidRPr="001A6F2B">
        <w:rPr>
          <w:rFonts w:ascii="Arial" w:hAnsi="Arial" w:cs="Arial"/>
          <w:sz w:val="21"/>
          <w:szCs w:val="21"/>
        </w:rPr>
        <w:t xml:space="preserve">. He is assisted by a Minister of State, currently </w:t>
      </w:r>
      <w:hyperlink r:id="rId30" w:tooltip="Kania Obiga" w:history="1">
        <w:r w:rsidRPr="001A6F2B">
          <w:rPr>
            <w:rStyle w:val="Hyperlink"/>
            <w:rFonts w:ascii="Arial" w:hAnsi="Arial" w:cs="Arial"/>
            <w:color w:val="auto"/>
            <w:sz w:val="21"/>
            <w:szCs w:val="21"/>
            <w:u w:val="none"/>
          </w:rPr>
          <w:t>Kania Obiga</w:t>
        </w:r>
      </w:hyperlink>
      <w:r w:rsidRPr="001A6F2B">
        <w:rPr>
          <w:rFonts w:ascii="Arial" w:hAnsi="Arial" w:cs="Arial"/>
          <w:sz w:val="21"/>
          <w:szCs w:val="21"/>
        </w:rPr>
        <w:t xml:space="preserve"> </w:t>
      </w:r>
    </w:p>
    <w:p w:rsidR="00052A50" w:rsidRPr="001A6F2B" w:rsidRDefault="00052A50" w:rsidP="00170DBB">
      <w:pPr>
        <w:pStyle w:val="NormalWeb"/>
        <w:spacing w:beforeLines="20" w:beforeAutospacing="0" w:afterLines="20" w:afterAutospacing="0"/>
        <w:jc w:val="both"/>
        <w:rPr>
          <w:rFonts w:ascii="Arial" w:hAnsi="Arial" w:cs="Arial"/>
          <w:sz w:val="21"/>
          <w:szCs w:val="21"/>
        </w:rPr>
      </w:pPr>
      <w:r w:rsidRPr="001A6F2B">
        <w:rPr>
          <w:rFonts w:ascii="Arial" w:hAnsi="Arial" w:cs="Arial"/>
          <w:sz w:val="21"/>
          <w:szCs w:val="21"/>
        </w:rPr>
        <w:t xml:space="preserve">The ministry’s headquarters are at 75 Jinja Road, in the </w:t>
      </w:r>
      <w:hyperlink r:id="rId31" w:tooltip="Kampala Central Division" w:history="1">
        <w:r w:rsidRPr="001A6F2B">
          <w:rPr>
            <w:rStyle w:val="Hyperlink"/>
            <w:rFonts w:ascii="Arial" w:hAnsi="Arial" w:cs="Arial"/>
            <w:color w:val="auto"/>
            <w:sz w:val="21"/>
            <w:szCs w:val="21"/>
            <w:u w:val="none"/>
          </w:rPr>
          <w:t>Central Division</w:t>
        </w:r>
      </w:hyperlink>
      <w:r w:rsidRPr="001A6F2B">
        <w:rPr>
          <w:rFonts w:ascii="Arial" w:hAnsi="Arial" w:cs="Arial"/>
          <w:sz w:val="21"/>
          <w:szCs w:val="21"/>
        </w:rPr>
        <w:t xml:space="preserve"> of </w:t>
      </w:r>
      <w:hyperlink r:id="rId32" w:tooltip="Kampala" w:history="1">
        <w:r w:rsidRPr="001A6F2B">
          <w:rPr>
            <w:rStyle w:val="Hyperlink"/>
            <w:rFonts w:ascii="Arial" w:hAnsi="Arial" w:cs="Arial"/>
            <w:color w:val="auto"/>
            <w:sz w:val="21"/>
            <w:szCs w:val="21"/>
            <w:u w:val="none"/>
          </w:rPr>
          <w:t>Kampala</w:t>
        </w:r>
      </w:hyperlink>
    </w:p>
    <w:p w:rsidR="00052A50" w:rsidRPr="001A6F2B" w:rsidRDefault="00052A50" w:rsidP="00170DBB">
      <w:pPr>
        <w:pStyle w:val="Heading2"/>
        <w:spacing w:beforeLines="20" w:afterLines="20" w:line="240" w:lineRule="auto"/>
        <w:jc w:val="both"/>
        <w:rPr>
          <w:rFonts w:ascii="Arial" w:hAnsi="Arial" w:cs="Arial"/>
          <w:i/>
          <w:color w:val="auto"/>
          <w:sz w:val="21"/>
          <w:szCs w:val="21"/>
        </w:rPr>
      </w:pPr>
      <w:r w:rsidRPr="001A6F2B">
        <w:rPr>
          <w:rStyle w:val="mw-headline"/>
          <w:rFonts w:ascii="Arial" w:hAnsi="Arial" w:cs="Arial"/>
          <w:i/>
          <w:color w:val="auto"/>
          <w:sz w:val="21"/>
          <w:szCs w:val="21"/>
        </w:rPr>
        <w:t>The ministry’s major organs</w:t>
      </w:r>
    </w:p>
    <w:p w:rsidR="00052A50" w:rsidRPr="001A6F2B" w:rsidRDefault="00052A50" w:rsidP="00170DBB">
      <w:pPr>
        <w:pStyle w:val="NormalWeb"/>
        <w:spacing w:beforeLines="20" w:beforeAutospacing="0" w:afterLines="20" w:afterAutospacing="0"/>
        <w:jc w:val="both"/>
        <w:rPr>
          <w:rFonts w:ascii="Arial" w:hAnsi="Arial" w:cs="Arial"/>
          <w:sz w:val="21"/>
          <w:szCs w:val="21"/>
        </w:rPr>
      </w:pPr>
      <w:r w:rsidRPr="001A6F2B">
        <w:rPr>
          <w:rFonts w:ascii="Arial" w:hAnsi="Arial" w:cs="Arial"/>
          <w:sz w:val="21"/>
          <w:szCs w:val="21"/>
        </w:rPr>
        <w:t>The ministry is divided into three directorates namely:</w:t>
      </w:r>
    </w:p>
    <w:p w:rsidR="00052A50" w:rsidRPr="001A6F2B" w:rsidRDefault="00052A50" w:rsidP="00170DBB">
      <w:pPr>
        <w:numPr>
          <w:ilvl w:val="0"/>
          <w:numId w:val="21"/>
        </w:numPr>
        <w:spacing w:beforeLines="20" w:afterLines="20" w:line="240" w:lineRule="auto"/>
        <w:jc w:val="both"/>
        <w:rPr>
          <w:rFonts w:ascii="Arial" w:hAnsi="Arial" w:cs="Arial"/>
          <w:sz w:val="21"/>
          <w:szCs w:val="21"/>
        </w:rPr>
      </w:pPr>
      <w:r w:rsidRPr="001A6F2B">
        <w:rPr>
          <w:rFonts w:ascii="Arial" w:hAnsi="Arial" w:cs="Arial"/>
          <w:sz w:val="21"/>
          <w:szCs w:val="21"/>
        </w:rPr>
        <w:t>Directorate of Community Service</w:t>
      </w:r>
    </w:p>
    <w:p w:rsidR="00052A50" w:rsidRPr="001A6F2B" w:rsidRDefault="00052A50" w:rsidP="00170DBB">
      <w:pPr>
        <w:numPr>
          <w:ilvl w:val="0"/>
          <w:numId w:val="21"/>
        </w:numPr>
        <w:spacing w:beforeLines="20" w:afterLines="20" w:line="240" w:lineRule="auto"/>
        <w:jc w:val="both"/>
        <w:rPr>
          <w:rFonts w:ascii="Arial" w:hAnsi="Arial" w:cs="Arial"/>
          <w:sz w:val="21"/>
          <w:szCs w:val="21"/>
        </w:rPr>
      </w:pPr>
      <w:r w:rsidRPr="001A6F2B">
        <w:rPr>
          <w:rFonts w:ascii="Arial" w:hAnsi="Arial" w:cs="Arial"/>
          <w:sz w:val="21"/>
          <w:szCs w:val="21"/>
        </w:rPr>
        <w:t>Directorate of Government Analytical Laboratory</w:t>
      </w:r>
    </w:p>
    <w:p w:rsidR="00052A50" w:rsidRPr="001A6F2B" w:rsidRDefault="00052A50" w:rsidP="00170DBB">
      <w:pPr>
        <w:numPr>
          <w:ilvl w:val="0"/>
          <w:numId w:val="21"/>
        </w:numPr>
        <w:spacing w:beforeLines="20" w:afterLines="20" w:line="240" w:lineRule="auto"/>
        <w:jc w:val="both"/>
        <w:rPr>
          <w:rFonts w:ascii="Arial" w:hAnsi="Arial" w:cs="Arial"/>
          <w:sz w:val="21"/>
          <w:szCs w:val="21"/>
        </w:rPr>
      </w:pPr>
      <w:r w:rsidRPr="001A6F2B">
        <w:rPr>
          <w:rFonts w:ascii="Arial" w:hAnsi="Arial" w:cs="Arial"/>
          <w:sz w:val="21"/>
          <w:szCs w:val="21"/>
        </w:rPr>
        <w:t>Directorate of Citizenship and Immigration Control</w:t>
      </w:r>
    </w:p>
    <w:p w:rsidR="00052A50" w:rsidRPr="001A6F2B" w:rsidRDefault="00052A50" w:rsidP="00170DBB">
      <w:pPr>
        <w:spacing w:beforeLines="20" w:afterLines="20" w:line="240" w:lineRule="auto"/>
        <w:jc w:val="both"/>
        <w:rPr>
          <w:rFonts w:ascii="Arial" w:hAnsi="Arial" w:cs="Arial"/>
          <w:sz w:val="21"/>
          <w:szCs w:val="21"/>
        </w:rPr>
      </w:pPr>
      <w:r w:rsidRPr="001A6F2B">
        <w:rPr>
          <w:rFonts w:ascii="Arial" w:hAnsi="Arial" w:cs="Arial"/>
          <w:sz w:val="21"/>
          <w:szCs w:val="21"/>
        </w:rPr>
        <w:t>It also has four departments namely:</w:t>
      </w:r>
    </w:p>
    <w:p w:rsidR="00052A50" w:rsidRPr="001A6F2B" w:rsidRDefault="00052A50" w:rsidP="00170DBB">
      <w:pPr>
        <w:numPr>
          <w:ilvl w:val="0"/>
          <w:numId w:val="21"/>
        </w:numPr>
        <w:spacing w:beforeLines="20" w:afterLines="20" w:line="240" w:lineRule="auto"/>
        <w:jc w:val="both"/>
        <w:rPr>
          <w:rFonts w:ascii="Arial" w:hAnsi="Arial" w:cs="Arial"/>
          <w:sz w:val="21"/>
          <w:szCs w:val="21"/>
        </w:rPr>
      </w:pPr>
      <w:r w:rsidRPr="001A6F2B">
        <w:rPr>
          <w:rFonts w:ascii="Arial" w:hAnsi="Arial" w:cs="Arial"/>
          <w:sz w:val="21"/>
          <w:szCs w:val="21"/>
        </w:rPr>
        <w:t>Bureau of Non-Governmental Organisations</w:t>
      </w:r>
    </w:p>
    <w:p w:rsidR="00052A50" w:rsidRPr="001A6F2B" w:rsidRDefault="00052A50" w:rsidP="00170DBB">
      <w:pPr>
        <w:numPr>
          <w:ilvl w:val="0"/>
          <w:numId w:val="21"/>
        </w:numPr>
        <w:spacing w:beforeLines="20" w:afterLines="20" w:line="240" w:lineRule="auto"/>
        <w:jc w:val="both"/>
        <w:rPr>
          <w:rFonts w:ascii="Arial" w:hAnsi="Arial" w:cs="Arial"/>
          <w:sz w:val="21"/>
          <w:szCs w:val="21"/>
        </w:rPr>
      </w:pPr>
      <w:r w:rsidRPr="001A6F2B">
        <w:rPr>
          <w:rFonts w:ascii="Arial" w:hAnsi="Arial" w:cs="Arial"/>
          <w:sz w:val="21"/>
          <w:szCs w:val="21"/>
        </w:rPr>
        <w:t>National Community Service Programme</w:t>
      </w:r>
    </w:p>
    <w:p w:rsidR="00052A50" w:rsidRPr="001A6F2B" w:rsidRDefault="00052A50" w:rsidP="00170DBB">
      <w:pPr>
        <w:numPr>
          <w:ilvl w:val="0"/>
          <w:numId w:val="21"/>
        </w:numPr>
        <w:spacing w:beforeLines="20" w:afterLines="20" w:line="240" w:lineRule="auto"/>
        <w:jc w:val="both"/>
        <w:rPr>
          <w:rFonts w:ascii="Arial" w:hAnsi="Arial" w:cs="Arial"/>
          <w:sz w:val="21"/>
          <w:szCs w:val="21"/>
        </w:rPr>
      </w:pPr>
      <w:r w:rsidRPr="001A6F2B">
        <w:rPr>
          <w:rFonts w:ascii="Arial" w:hAnsi="Arial" w:cs="Arial"/>
          <w:sz w:val="21"/>
          <w:szCs w:val="21"/>
        </w:rPr>
        <w:t>National Focal Point</w:t>
      </w:r>
    </w:p>
    <w:p w:rsidR="00052A50" w:rsidRPr="001A6F2B" w:rsidRDefault="00052A50" w:rsidP="00170DBB">
      <w:pPr>
        <w:numPr>
          <w:ilvl w:val="0"/>
          <w:numId w:val="21"/>
        </w:numPr>
        <w:spacing w:beforeLines="20" w:afterLines="20" w:line="240" w:lineRule="auto"/>
        <w:jc w:val="both"/>
        <w:rPr>
          <w:rFonts w:ascii="Arial" w:hAnsi="Arial" w:cs="Arial"/>
          <w:sz w:val="21"/>
          <w:szCs w:val="21"/>
        </w:rPr>
      </w:pPr>
      <w:r w:rsidRPr="001A6F2B">
        <w:rPr>
          <w:rFonts w:ascii="Arial" w:hAnsi="Arial" w:cs="Arial"/>
          <w:sz w:val="21"/>
          <w:szCs w:val="21"/>
        </w:rPr>
        <w:t>Department of Finance &amp; Administration</w:t>
      </w:r>
    </w:p>
    <w:p w:rsidR="00052A50" w:rsidRPr="001A6F2B" w:rsidRDefault="00052A50" w:rsidP="00170DBB">
      <w:pPr>
        <w:pStyle w:val="Heading2"/>
        <w:spacing w:beforeLines="20" w:afterLines="20" w:line="240" w:lineRule="auto"/>
        <w:jc w:val="both"/>
        <w:rPr>
          <w:rFonts w:ascii="Arial" w:hAnsi="Arial" w:cs="Arial"/>
          <w:i/>
          <w:color w:val="auto"/>
          <w:sz w:val="21"/>
          <w:szCs w:val="21"/>
        </w:rPr>
      </w:pPr>
      <w:r w:rsidRPr="001A6F2B">
        <w:rPr>
          <w:rStyle w:val="mw-headline"/>
          <w:rFonts w:ascii="Arial" w:hAnsi="Arial" w:cs="Arial"/>
          <w:i/>
          <w:color w:val="auto"/>
          <w:sz w:val="21"/>
          <w:szCs w:val="21"/>
        </w:rPr>
        <w:t>Affiliated government agencies</w:t>
      </w:r>
    </w:p>
    <w:p w:rsidR="00052A50" w:rsidRPr="001A6F2B" w:rsidRDefault="00052A50" w:rsidP="00170DBB">
      <w:pPr>
        <w:pStyle w:val="NormalWeb"/>
        <w:spacing w:beforeLines="20" w:beforeAutospacing="0" w:afterLines="20" w:afterAutospacing="0"/>
        <w:jc w:val="both"/>
        <w:rPr>
          <w:rFonts w:ascii="Arial" w:hAnsi="Arial" w:cs="Arial"/>
          <w:sz w:val="21"/>
          <w:szCs w:val="21"/>
        </w:rPr>
      </w:pPr>
      <w:r w:rsidRPr="001A6F2B">
        <w:rPr>
          <w:rFonts w:ascii="Arial" w:hAnsi="Arial" w:cs="Arial"/>
          <w:sz w:val="21"/>
          <w:szCs w:val="21"/>
        </w:rPr>
        <w:t>The ministry works closely with the following government agencies and entities.</w:t>
      </w:r>
    </w:p>
    <w:p w:rsidR="00052A50" w:rsidRPr="001A6F2B" w:rsidRDefault="00052A50" w:rsidP="00170DBB">
      <w:pPr>
        <w:numPr>
          <w:ilvl w:val="0"/>
          <w:numId w:val="22"/>
        </w:numPr>
        <w:spacing w:beforeLines="20" w:afterLines="20" w:line="240" w:lineRule="auto"/>
        <w:jc w:val="both"/>
        <w:rPr>
          <w:rFonts w:ascii="Arial" w:hAnsi="Arial" w:cs="Arial"/>
          <w:sz w:val="21"/>
          <w:szCs w:val="21"/>
        </w:rPr>
      </w:pPr>
      <w:r w:rsidRPr="001A6F2B">
        <w:rPr>
          <w:rFonts w:ascii="Arial" w:hAnsi="Arial" w:cs="Arial"/>
          <w:sz w:val="21"/>
          <w:szCs w:val="21"/>
        </w:rPr>
        <w:t>Directorate of Citizenship and Immigration Control</w:t>
      </w:r>
    </w:p>
    <w:p w:rsidR="00052A50" w:rsidRPr="001A6F2B" w:rsidRDefault="000A7019" w:rsidP="00170DBB">
      <w:pPr>
        <w:numPr>
          <w:ilvl w:val="0"/>
          <w:numId w:val="22"/>
        </w:numPr>
        <w:spacing w:beforeLines="20" w:afterLines="20" w:line="240" w:lineRule="auto"/>
        <w:jc w:val="both"/>
        <w:rPr>
          <w:rFonts w:ascii="Arial" w:hAnsi="Arial" w:cs="Arial"/>
          <w:sz w:val="21"/>
          <w:szCs w:val="21"/>
        </w:rPr>
      </w:pPr>
      <w:hyperlink r:id="rId33" w:history="1">
        <w:r w:rsidR="00052A50" w:rsidRPr="001A6F2B">
          <w:rPr>
            <w:rStyle w:val="Hyperlink"/>
            <w:rFonts w:ascii="Arial" w:hAnsi="Arial" w:cs="Arial"/>
            <w:color w:val="auto"/>
            <w:sz w:val="21"/>
            <w:szCs w:val="21"/>
            <w:u w:val="none"/>
          </w:rPr>
          <w:t>Uganda Police Force</w:t>
        </w:r>
      </w:hyperlink>
    </w:p>
    <w:p w:rsidR="00052A50" w:rsidRPr="001A6F2B" w:rsidRDefault="00052A50" w:rsidP="00170DBB">
      <w:pPr>
        <w:numPr>
          <w:ilvl w:val="0"/>
          <w:numId w:val="22"/>
        </w:numPr>
        <w:spacing w:beforeLines="20" w:afterLines="20" w:line="240" w:lineRule="auto"/>
        <w:jc w:val="both"/>
        <w:rPr>
          <w:rFonts w:ascii="Arial" w:hAnsi="Arial" w:cs="Arial"/>
          <w:sz w:val="21"/>
          <w:szCs w:val="21"/>
        </w:rPr>
      </w:pPr>
      <w:r w:rsidRPr="001A6F2B">
        <w:rPr>
          <w:rFonts w:ascii="Arial" w:hAnsi="Arial" w:cs="Arial"/>
          <w:sz w:val="21"/>
          <w:szCs w:val="21"/>
        </w:rPr>
        <w:t>Uganda Prisons</w:t>
      </w:r>
    </w:p>
    <w:p w:rsidR="00052A50" w:rsidRPr="001A6F2B" w:rsidRDefault="00052A50" w:rsidP="00170DBB">
      <w:pPr>
        <w:numPr>
          <w:ilvl w:val="0"/>
          <w:numId w:val="22"/>
        </w:numPr>
        <w:spacing w:beforeLines="20" w:afterLines="20" w:line="240" w:lineRule="auto"/>
        <w:jc w:val="both"/>
        <w:rPr>
          <w:rFonts w:ascii="Arial" w:hAnsi="Arial" w:cs="Arial"/>
          <w:sz w:val="21"/>
          <w:szCs w:val="21"/>
        </w:rPr>
      </w:pPr>
      <w:r w:rsidRPr="001A6F2B">
        <w:rPr>
          <w:rFonts w:ascii="Arial" w:hAnsi="Arial" w:cs="Arial"/>
          <w:sz w:val="21"/>
          <w:szCs w:val="21"/>
        </w:rPr>
        <w:t>Justice Law and Order Sector</w:t>
      </w:r>
    </w:p>
    <w:p w:rsidR="00052A50" w:rsidRPr="001A6F2B" w:rsidRDefault="000A7019" w:rsidP="00170DBB">
      <w:pPr>
        <w:numPr>
          <w:ilvl w:val="0"/>
          <w:numId w:val="22"/>
        </w:numPr>
        <w:spacing w:beforeLines="20" w:afterLines="20" w:line="240" w:lineRule="auto"/>
        <w:jc w:val="both"/>
        <w:rPr>
          <w:rFonts w:ascii="Arial" w:hAnsi="Arial" w:cs="Arial"/>
          <w:sz w:val="21"/>
          <w:szCs w:val="21"/>
        </w:rPr>
      </w:pPr>
      <w:hyperlink r:id="rId34" w:tooltip="National Identification and Registration Authority" w:history="1">
        <w:r w:rsidR="00052A50" w:rsidRPr="001A6F2B">
          <w:rPr>
            <w:rStyle w:val="Hyperlink"/>
            <w:rFonts w:ascii="Arial" w:hAnsi="Arial" w:cs="Arial"/>
            <w:color w:val="auto"/>
            <w:sz w:val="21"/>
            <w:szCs w:val="21"/>
            <w:u w:val="none"/>
          </w:rPr>
          <w:t>National Identification and Registration Authority</w:t>
        </w:r>
      </w:hyperlink>
      <w:r w:rsidR="00052A50" w:rsidRPr="001A6F2B">
        <w:rPr>
          <w:rFonts w:ascii="Arial" w:hAnsi="Arial" w:cs="Arial"/>
          <w:sz w:val="21"/>
          <w:szCs w:val="21"/>
        </w:rPr>
        <w:t xml:space="preserve"> (NIRA)</w:t>
      </w:r>
    </w:p>
    <w:p w:rsidR="00052A50" w:rsidRPr="001A6F2B" w:rsidRDefault="000A7019" w:rsidP="00170DBB">
      <w:pPr>
        <w:numPr>
          <w:ilvl w:val="0"/>
          <w:numId w:val="22"/>
        </w:numPr>
        <w:spacing w:beforeLines="20" w:afterLines="20" w:line="240" w:lineRule="auto"/>
        <w:jc w:val="both"/>
        <w:rPr>
          <w:rFonts w:ascii="Arial" w:hAnsi="Arial" w:cs="Arial"/>
          <w:sz w:val="21"/>
          <w:szCs w:val="21"/>
        </w:rPr>
      </w:pPr>
      <w:hyperlink r:id="rId35" w:tooltip="Uganda Investment Authority" w:history="1">
        <w:r w:rsidR="00052A50" w:rsidRPr="001A6F2B">
          <w:rPr>
            <w:rStyle w:val="Hyperlink"/>
            <w:rFonts w:ascii="Arial" w:hAnsi="Arial" w:cs="Arial"/>
            <w:color w:val="auto"/>
            <w:sz w:val="21"/>
            <w:szCs w:val="21"/>
            <w:u w:val="none"/>
          </w:rPr>
          <w:t>Uganda Investment Authority</w:t>
        </w:r>
      </w:hyperlink>
    </w:p>
    <w:p w:rsidR="00052A50" w:rsidRPr="001A6F2B" w:rsidRDefault="00052A50" w:rsidP="00170DBB">
      <w:pPr>
        <w:numPr>
          <w:ilvl w:val="0"/>
          <w:numId w:val="22"/>
        </w:numPr>
        <w:spacing w:beforeLines="20" w:afterLines="20" w:line="240" w:lineRule="auto"/>
        <w:jc w:val="both"/>
        <w:rPr>
          <w:rFonts w:ascii="Arial" w:hAnsi="Arial" w:cs="Arial"/>
          <w:sz w:val="21"/>
          <w:szCs w:val="21"/>
        </w:rPr>
      </w:pPr>
      <w:r w:rsidRPr="001A6F2B">
        <w:rPr>
          <w:rFonts w:ascii="Arial" w:hAnsi="Arial" w:cs="Arial"/>
          <w:sz w:val="21"/>
          <w:szCs w:val="21"/>
        </w:rPr>
        <w:t>Uganda Tourism Board</w:t>
      </w:r>
    </w:p>
    <w:p w:rsidR="00052A50" w:rsidRPr="001A6F2B" w:rsidRDefault="000A7019" w:rsidP="00170DBB">
      <w:pPr>
        <w:numPr>
          <w:ilvl w:val="0"/>
          <w:numId w:val="22"/>
        </w:numPr>
        <w:spacing w:beforeLines="20" w:afterLines="20" w:line="240" w:lineRule="auto"/>
        <w:jc w:val="both"/>
        <w:rPr>
          <w:rFonts w:ascii="Arial" w:hAnsi="Arial" w:cs="Arial"/>
          <w:sz w:val="21"/>
          <w:szCs w:val="21"/>
        </w:rPr>
      </w:pPr>
      <w:hyperlink r:id="rId36" w:tooltip="Makerere University" w:history="1">
        <w:r w:rsidR="00052A50" w:rsidRPr="001A6F2B">
          <w:rPr>
            <w:rStyle w:val="Hyperlink"/>
            <w:rFonts w:ascii="Arial" w:hAnsi="Arial" w:cs="Arial"/>
            <w:color w:val="auto"/>
            <w:sz w:val="21"/>
            <w:szCs w:val="21"/>
            <w:u w:val="none"/>
          </w:rPr>
          <w:t>Makerere University</w:t>
        </w:r>
      </w:hyperlink>
    </w:p>
    <w:p w:rsidR="00052A50" w:rsidRPr="001A6F2B" w:rsidRDefault="00052A50" w:rsidP="00170DBB">
      <w:pPr>
        <w:pStyle w:val="Heading1"/>
        <w:spacing w:beforeLines="20" w:afterLines="20"/>
        <w:jc w:val="both"/>
        <w:rPr>
          <w:rFonts w:ascii="Arial" w:hAnsi="Arial" w:cs="Arial"/>
          <w:i/>
          <w:sz w:val="21"/>
          <w:szCs w:val="21"/>
        </w:rPr>
      </w:pPr>
      <w:r w:rsidRPr="001A6F2B">
        <w:rPr>
          <w:rFonts w:ascii="Arial" w:hAnsi="Arial" w:cs="Arial"/>
          <w:i/>
          <w:sz w:val="21"/>
          <w:szCs w:val="21"/>
        </w:rPr>
        <w:t>Source :Government ministries of Uganda</w:t>
      </w:r>
      <w:r w:rsidR="004E6708">
        <w:rPr>
          <w:rFonts w:ascii="Arial" w:hAnsi="Arial" w:cs="Arial"/>
          <w:i/>
          <w:sz w:val="21"/>
          <w:szCs w:val="21"/>
        </w:rPr>
        <w:t xml:space="preserve"> </w:t>
      </w:r>
    </w:p>
    <w:p w:rsidR="00052A50" w:rsidRPr="001A6F2B" w:rsidRDefault="00052A50" w:rsidP="00170DBB">
      <w:pPr>
        <w:spacing w:beforeLines="20" w:afterLines="20" w:line="240" w:lineRule="auto"/>
        <w:jc w:val="both"/>
        <w:rPr>
          <w:rFonts w:ascii="Arial" w:hAnsi="Arial" w:cs="Arial"/>
          <w:i/>
          <w:sz w:val="21"/>
          <w:szCs w:val="21"/>
        </w:rPr>
      </w:pPr>
      <w:r w:rsidRPr="001A6F2B">
        <w:rPr>
          <w:rFonts w:ascii="Arial" w:hAnsi="Arial" w:cs="Arial"/>
          <w:i/>
          <w:sz w:val="21"/>
          <w:szCs w:val="21"/>
        </w:rPr>
        <w:t>(From Wikipedia, the free encyclopedia)</w:t>
      </w:r>
    </w:p>
    <w:p w:rsidR="000613FF" w:rsidRDefault="000613FF" w:rsidP="00170DBB">
      <w:pPr>
        <w:tabs>
          <w:tab w:val="left" w:pos="426"/>
          <w:tab w:val="left" w:pos="1276"/>
          <w:tab w:val="left" w:pos="1701"/>
          <w:tab w:val="left" w:pos="2127"/>
        </w:tabs>
        <w:spacing w:beforeLines="20" w:afterLines="20" w:line="240" w:lineRule="auto"/>
        <w:jc w:val="both"/>
        <w:rPr>
          <w:rFonts w:ascii="Arial" w:eastAsia="Arial Unicode MS" w:hAnsi="Arial" w:cs="Arial"/>
          <w:b/>
          <w:i/>
          <w:sz w:val="21"/>
          <w:szCs w:val="21"/>
        </w:rPr>
      </w:pPr>
    </w:p>
    <w:p w:rsidR="00052A50" w:rsidRPr="000613FF"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i/>
          <w:color w:val="FF0000"/>
          <w:sz w:val="21"/>
          <w:szCs w:val="21"/>
        </w:rPr>
      </w:pPr>
      <w:r w:rsidRPr="000613FF">
        <w:rPr>
          <w:rFonts w:ascii="Arial" w:eastAsia="Arial Unicode MS" w:hAnsi="Arial" w:cs="Arial"/>
          <w:b/>
          <w:i/>
          <w:color w:val="FF0000"/>
          <w:sz w:val="21"/>
          <w:szCs w:val="21"/>
        </w:rPr>
        <w:t>Study questions and activities of learning</w:t>
      </w:r>
    </w:p>
    <w:p w:rsidR="00052A50" w:rsidRPr="000613FF" w:rsidRDefault="00052A50" w:rsidP="00170DBB">
      <w:pPr>
        <w:pStyle w:val="ListParagraph"/>
        <w:numPr>
          <w:ilvl w:val="0"/>
          <w:numId w:val="35"/>
        </w:numPr>
        <w:tabs>
          <w:tab w:val="left" w:pos="426"/>
          <w:tab w:val="left" w:pos="1276"/>
          <w:tab w:val="left" w:pos="1701"/>
          <w:tab w:val="left" w:pos="2127"/>
        </w:tabs>
        <w:spacing w:beforeLines="20" w:afterLines="20" w:line="240" w:lineRule="auto"/>
        <w:jc w:val="both"/>
        <w:rPr>
          <w:rFonts w:ascii="Arial" w:eastAsia="Arial Unicode MS" w:hAnsi="Arial" w:cs="Arial"/>
          <w:i/>
          <w:color w:val="FF0000"/>
          <w:sz w:val="21"/>
          <w:szCs w:val="21"/>
        </w:rPr>
      </w:pPr>
      <w:r w:rsidRPr="000613FF">
        <w:rPr>
          <w:rFonts w:ascii="Arial" w:eastAsia="Arial Unicode MS" w:hAnsi="Arial" w:cs="Arial"/>
          <w:i/>
          <w:color w:val="FF0000"/>
          <w:sz w:val="21"/>
          <w:szCs w:val="21"/>
        </w:rPr>
        <w:t>Compare the characteristics of the earlier migration and the modern migration</w:t>
      </w:r>
    </w:p>
    <w:p w:rsidR="00052A50" w:rsidRPr="000613FF" w:rsidRDefault="003C2E7E" w:rsidP="00170DBB">
      <w:pPr>
        <w:pStyle w:val="ListParagraph"/>
        <w:numPr>
          <w:ilvl w:val="0"/>
          <w:numId w:val="35"/>
        </w:numPr>
        <w:tabs>
          <w:tab w:val="left" w:pos="426"/>
          <w:tab w:val="left" w:pos="1276"/>
          <w:tab w:val="left" w:pos="1701"/>
          <w:tab w:val="left" w:pos="2127"/>
        </w:tabs>
        <w:spacing w:beforeLines="20" w:afterLines="20" w:line="240" w:lineRule="auto"/>
        <w:jc w:val="both"/>
        <w:rPr>
          <w:rFonts w:ascii="Arial" w:eastAsia="Arial Unicode MS" w:hAnsi="Arial" w:cs="Arial"/>
          <w:i/>
          <w:color w:val="FF0000"/>
          <w:sz w:val="21"/>
          <w:szCs w:val="21"/>
        </w:rPr>
      </w:pPr>
      <w:r>
        <w:rPr>
          <w:rFonts w:ascii="Arial" w:eastAsia="Arial Unicode MS" w:hAnsi="Arial" w:cs="Arial"/>
          <w:i/>
          <w:color w:val="FF0000"/>
          <w:sz w:val="21"/>
          <w:szCs w:val="21"/>
        </w:rPr>
        <w:t>Assume that y</w:t>
      </w:r>
      <w:r w:rsidR="00052A50" w:rsidRPr="000613FF">
        <w:rPr>
          <w:rFonts w:ascii="Arial" w:eastAsia="Arial Unicode MS" w:hAnsi="Arial" w:cs="Arial"/>
          <w:i/>
          <w:color w:val="FF0000"/>
          <w:sz w:val="21"/>
          <w:szCs w:val="21"/>
        </w:rPr>
        <w:t>our ancestors belong</w:t>
      </w:r>
      <w:r>
        <w:rPr>
          <w:rFonts w:ascii="Arial" w:eastAsia="Arial Unicode MS" w:hAnsi="Arial" w:cs="Arial"/>
          <w:i/>
          <w:color w:val="FF0000"/>
          <w:sz w:val="21"/>
          <w:szCs w:val="21"/>
        </w:rPr>
        <w:t>ed</w:t>
      </w:r>
      <w:r w:rsidR="00052A50" w:rsidRPr="000613FF">
        <w:rPr>
          <w:rFonts w:ascii="Arial" w:eastAsia="Arial Unicode MS" w:hAnsi="Arial" w:cs="Arial"/>
          <w:i/>
          <w:color w:val="FF0000"/>
          <w:sz w:val="21"/>
          <w:szCs w:val="21"/>
        </w:rPr>
        <w:t xml:space="preserve"> to either the Luo or the Bantu ethnic group. Describe how they migrated and settled in East Africa. Illustrate your description using a map.</w:t>
      </w:r>
    </w:p>
    <w:p w:rsidR="000613FF" w:rsidRDefault="000613FF" w:rsidP="00170DBB">
      <w:pPr>
        <w:pStyle w:val="ListParagraph"/>
        <w:numPr>
          <w:ilvl w:val="0"/>
          <w:numId w:val="35"/>
        </w:numPr>
        <w:tabs>
          <w:tab w:val="left" w:pos="426"/>
          <w:tab w:val="left" w:pos="1276"/>
          <w:tab w:val="left" w:pos="1701"/>
          <w:tab w:val="left" w:pos="2127"/>
        </w:tabs>
        <w:spacing w:beforeLines="20" w:afterLines="20" w:line="240" w:lineRule="auto"/>
        <w:jc w:val="both"/>
        <w:rPr>
          <w:rFonts w:ascii="Arial" w:eastAsia="Arial Unicode MS" w:hAnsi="Arial" w:cs="Arial"/>
          <w:i/>
          <w:color w:val="FF0000"/>
          <w:sz w:val="21"/>
          <w:szCs w:val="21"/>
        </w:rPr>
      </w:pPr>
      <w:r w:rsidRPr="000613FF">
        <w:rPr>
          <w:rFonts w:ascii="Arial" w:eastAsia="Arial Unicode MS" w:hAnsi="Arial" w:cs="Arial"/>
          <w:i/>
          <w:color w:val="FF0000"/>
          <w:sz w:val="21"/>
          <w:szCs w:val="21"/>
        </w:rPr>
        <w:t xml:space="preserve">Discuss the advantages and disadvantages </w:t>
      </w:r>
      <w:r w:rsidR="005C7BB7">
        <w:rPr>
          <w:rFonts w:ascii="Arial" w:eastAsia="Arial Unicode MS" w:hAnsi="Arial" w:cs="Arial"/>
          <w:i/>
          <w:color w:val="FF0000"/>
          <w:sz w:val="21"/>
          <w:szCs w:val="21"/>
        </w:rPr>
        <w:t xml:space="preserve">of </w:t>
      </w:r>
      <w:r w:rsidRPr="000613FF">
        <w:rPr>
          <w:rFonts w:ascii="Arial" w:eastAsia="Arial Unicode MS" w:hAnsi="Arial" w:cs="Arial"/>
          <w:i/>
          <w:color w:val="FF0000"/>
          <w:sz w:val="21"/>
          <w:szCs w:val="21"/>
        </w:rPr>
        <w:t>externalization of labor</w:t>
      </w:r>
    </w:p>
    <w:p w:rsidR="000613FF" w:rsidRPr="000613FF" w:rsidRDefault="000613FF" w:rsidP="00170DBB">
      <w:pPr>
        <w:pStyle w:val="ListParagraph"/>
        <w:numPr>
          <w:ilvl w:val="0"/>
          <w:numId w:val="35"/>
        </w:numPr>
        <w:tabs>
          <w:tab w:val="left" w:pos="426"/>
          <w:tab w:val="left" w:pos="1276"/>
          <w:tab w:val="left" w:pos="1701"/>
          <w:tab w:val="left" w:pos="2127"/>
        </w:tabs>
        <w:spacing w:beforeLines="20" w:afterLines="20" w:line="240" w:lineRule="auto"/>
        <w:jc w:val="both"/>
        <w:rPr>
          <w:rFonts w:ascii="Arial" w:eastAsia="Arial Unicode MS" w:hAnsi="Arial" w:cs="Arial"/>
          <w:i/>
          <w:color w:val="FF0000"/>
          <w:sz w:val="21"/>
          <w:szCs w:val="21"/>
        </w:rPr>
      </w:pPr>
      <w:r>
        <w:rPr>
          <w:rFonts w:ascii="Arial" w:eastAsia="Arial Unicode MS" w:hAnsi="Arial" w:cs="Arial"/>
          <w:i/>
          <w:color w:val="FF0000"/>
          <w:sz w:val="21"/>
          <w:szCs w:val="21"/>
        </w:rPr>
        <w:t>Using the pre – colonial ethnic migrations as a case study, discuss ways through which unnecessary migrations of people can be reduced.</w:t>
      </w:r>
    </w:p>
    <w:p w:rsidR="00052A50" w:rsidRPr="000613FF" w:rsidRDefault="00052A50" w:rsidP="00170DBB">
      <w:pPr>
        <w:tabs>
          <w:tab w:val="left" w:pos="426"/>
          <w:tab w:val="left" w:pos="1276"/>
          <w:tab w:val="left" w:pos="1701"/>
          <w:tab w:val="left" w:pos="2127"/>
        </w:tabs>
        <w:spacing w:beforeLines="20" w:afterLines="20" w:line="240" w:lineRule="auto"/>
        <w:jc w:val="both"/>
        <w:rPr>
          <w:rFonts w:ascii="Arial" w:eastAsia="Arial Unicode MS" w:hAnsi="Arial" w:cs="Arial"/>
          <w:b/>
          <w:i/>
          <w:color w:val="FF0000"/>
          <w:sz w:val="21"/>
          <w:szCs w:val="21"/>
        </w:rPr>
      </w:pPr>
      <w:r w:rsidRPr="000613FF">
        <w:rPr>
          <w:rFonts w:ascii="Arial" w:eastAsia="Arial Unicode MS" w:hAnsi="Arial" w:cs="Arial"/>
          <w:b/>
          <w:i/>
          <w:color w:val="FF0000"/>
          <w:sz w:val="21"/>
          <w:szCs w:val="21"/>
        </w:rPr>
        <w:t xml:space="preserve"> </w:t>
      </w:r>
    </w:p>
    <w:p w:rsidR="00737988" w:rsidRPr="00146382" w:rsidRDefault="00146382">
      <w:pPr>
        <w:rPr>
          <w:rFonts w:ascii="Tahoma" w:hAnsi="Tahoma" w:cs="Tahoma"/>
          <w:b/>
          <w:i/>
          <w:sz w:val="24"/>
          <w:szCs w:val="24"/>
        </w:rPr>
      </w:pPr>
      <w:r w:rsidRPr="00146382">
        <w:rPr>
          <w:rFonts w:ascii="Tahoma" w:hAnsi="Tahoma" w:cs="Tahoma"/>
          <w:b/>
          <w:i/>
          <w:sz w:val="24"/>
          <w:szCs w:val="24"/>
        </w:rPr>
        <w:t xml:space="preserve">(Use the </w:t>
      </w:r>
      <w:r w:rsidR="003C2E7E">
        <w:rPr>
          <w:rFonts w:ascii="Tahoma" w:hAnsi="Tahoma" w:cs="Tahoma"/>
          <w:b/>
          <w:i/>
          <w:sz w:val="24"/>
          <w:szCs w:val="24"/>
        </w:rPr>
        <w:t xml:space="preserve">recommended </w:t>
      </w:r>
      <w:r w:rsidRPr="00146382">
        <w:rPr>
          <w:rFonts w:ascii="Tahoma" w:hAnsi="Tahoma" w:cs="Tahoma"/>
          <w:b/>
          <w:i/>
          <w:sz w:val="24"/>
          <w:szCs w:val="24"/>
        </w:rPr>
        <w:t xml:space="preserve">text book to </w:t>
      </w:r>
      <w:r w:rsidR="00AE2003">
        <w:rPr>
          <w:rFonts w:ascii="Tahoma" w:hAnsi="Tahoma" w:cs="Tahoma"/>
          <w:b/>
          <w:i/>
          <w:sz w:val="24"/>
          <w:szCs w:val="24"/>
        </w:rPr>
        <w:t xml:space="preserve">summarize </w:t>
      </w:r>
      <w:r w:rsidRPr="00146382">
        <w:rPr>
          <w:rFonts w:ascii="Tahoma" w:hAnsi="Tahoma" w:cs="Tahoma"/>
          <w:b/>
          <w:i/>
          <w:sz w:val="24"/>
          <w:szCs w:val="24"/>
        </w:rPr>
        <w:t>the subsequent topics</w:t>
      </w:r>
      <w:r w:rsidR="00AE2003">
        <w:rPr>
          <w:rFonts w:ascii="Tahoma" w:hAnsi="Tahoma" w:cs="Tahoma"/>
          <w:b/>
          <w:i/>
          <w:sz w:val="24"/>
          <w:szCs w:val="24"/>
        </w:rPr>
        <w:t xml:space="preserve"> and do more work attached</w:t>
      </w:r>
      <w:r w:rsidRPr="00146382">
        <w:rPr>
          <w:rFonts w:ascii="Tahoma" w:hAnsi="Tahoma" w:cs="Tahoma"/>
          <w:b/>
          <w:i/>
          <w:sz w:val="24"/>
          <w:szCs w:val="24"/>
        </w:rPr>
        <w:t>)</w:t>
      </w:r>
    </w:p>
    <w:p w:rsidR="007F2BD2" w:rsidRPr="007F2BD2" w:rsidRDefault="007F2BD2">
      <w:pPr>
        <w:rPr>
          <w:sz w:val="28"/>
          <w:szCs w:val="28"/>
        </w:rPr>
      </w:pPr>
    </w:p>
    <w:sectPr w:rsidR="007F2BD2" w:rsidRPr="007F2BD2" w:rsidSect="00D27539">
      <w:footerReference w:type="default" r:id="rId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C40" w:rsidRDefault="00174C40" w:rsidP="00052A50">
      <w:pPr>
        <w:spacing w:after="0" w:line="240" w:lineRule="auto"/>
      </w:pPr>
      <w:r>
        <w:separator/>
      </w:r>
    </w:p>
  </w:endnote>
  <w:endnote w:type="continuationSeparator" w:id="0">
    <w:p w:rsidR="00174C40" w:rsidRDefault="00174C40" w:rsidP="00052A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yt-imperial">
    <w:altName w:val="Times New Roman"/>
    <w:charset w:val="00"/>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20832"/>
      <w:docPartObj>
        <w:docPartGallery w:val="Page Numbers (Bottom of Page)"/>
        <w:docPartUnique/>
      </w:docPartObj>
    </w:sdtPr>
    <w:sdtContent>
      <w:p w:rsidR="005C7BB7" w:rsidRDefault="000A7019">
        <w:pPr>
          <w:pStyle w:val="Footer"/>
          <w:jc w:val="center"/>
        </w:pPr>
        <w:fldSimple w:instr=" PAGE   \* MERGEFORMAT ">
          <w:r w:rsidR="002738EC">
            <w:rPr>
              <w:noProof/>
            </w:rPr>
            <w:t>1</w:t>
          </w:r>
        </w:fldSimple>
      </w:p>
    </w:sdtContent>
  </w:sdt>
  <w:p w:rsidR="005C7BB7" w:rsidRDefault="005C7B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C40" w:rsidRDefault="00174C40" w:rsidP="00052A50">
      <w:pPr>
        <w:spacing w:after="0" w:line="240" w:lineRule="auto"/>
      </w:pPr>
      <w:r>
        <w:separator/>
      </w:r>
    </w:p>
  </w:footnote>
  <w:footnote w:type="continuationSeparator" w:id="0">
    <w:p w:rsidR="00174C40" w:rsidRDefault="00174C40" w:rsidP="00052A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085B"/>
    <w:multiLevelType w:val="hybridMultilevel"/>
    <w:tmpl w:val="7E5CF242"/>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E7043"/>
    <w:multiLevelType w:val="hybridMultilevel"/>
    <w:tmpl w:val="0F906BA6"/>
    <w:lvl w:ilvl="0" w:tplc="176CD678">
      <w:start w:val="1"/>
      <w:numFmt w:val="decimal"/>
      <w:lvlText w:val="%1)"/>
      <w:lvlJc w:val="left"/>
      <w:pPr>
        <w:ind w:left="360" w:hanging="360"/>
      </w:pPr>
      <w:rPr>
        <w:rFonts w:cs="Times New Roman"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nsid w:val="0B307188"/>
    <w:multiLevelType w:val="hybridMultilevel"/>
    <w:tmpl w:val="92B4A47C"/>
    <w:lvl w:ilvl="0" w:tplc="0409000F">
      <w:start w:val="1"/>
      <w:numFmt w:val="decimal"/>
      <w:lvlText w:val="%1."/>
      <w:lvlJc w:val="left"/>
      <w:pPr>
        <w:ind w:left="360" w:hanging="360"/>
      </w:pPr>
      <w:rPr>
        <w:rFonts w:cs="Times New Roman"/>
      </w:rPr>
    </w:lvl>
    <w:lvl w:ilvl="1" w:tplc="08090011">
      <w:start w:val="1"/>
      <w:numFmt w:val="decimal"/>
      <w:lvlText w:val="%2)"/>
      <w:lvlJc w:val="left"/>
      <w:pPr>
        <w:ind w:left="360" w:hanging="360"/>
      </w:p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
    <w:nsid w:val="0C6B10B1"/>
    <w:multiLevelType w:val="hybridMultilevel"/>
    <w:tmpl w:val="F9CA75EA"/>
    <w:lvl w:ilvl="0" w:tplc="08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0D482DA1"/>
    <w:multiLevelType w:val="hybridMultilevel"/>
    <w:tmpl w:val="673E372E"/>
    <w:lvl w:ilvl="0" w:tplc="04090011">
      <w:start w:val="1"/>
      <w:numFmt w:val="decimal"/>
      <w:lvlText w:val="%1)"/>
      <w:lvlJc w:val="left"/>
      <w:pPr>
        <w:ind w:left="360" w:hanging="360"/>
      </w:pPr>
      <w:rPr>
        <w:rFonts w:hint="default"/>
        <w:b w:val="0"/>
        <w:i w:val="0"/>
        <w:color w:val="222222"/>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05349C"/>
    <w:multiLevelType w:val="hybridMultilevel"/>
    <w:tmpl w:val="1C66DC36"/>
    <w:lvl w:ilvl="0" w:tplc="08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115D60B3"/>
    <w:multiLevelType w:val="hybridMultilevel"/>
    <w:tmpl w:val="F3DA7ED6"/>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652FAE"/>
    <w:multiLevelType w:val="hybridMultilevel"/>
    <w:tmpl w:val="C26C2A64"/>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412BCB"/>
    <w:multiLevelType w:val="hybridMultilevel"/>
    <w:tmpl w:val="A3F0B278"/>
    <w:lvl w:ilvl="0" w:tplc="08090011">
      <w:start w:val="1"/>
      <w:numFmt w:val="decimal"/>
      <w:lvlText w:val="%1)"/>
      <w:lvlJc w:val="left"/>
      <w:pPr>
        <w:tabs>
          <w:tab w:val="num" w:pos="360"/>
        </w:tabs>
        <w:ind w:left="360" w:hanging="360"/>
      </w:pPr>
      <w:rPr>
        <w:rFonts w:hint="default"/>
      </w:rPr>
    </w:lvl>
    <w:lvl w:ilvl="1" w:tplc="0C126B90">
      <w:start w:val="8"/>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9BA3017"/>
    <w:multiLevelType w:val="multilevel"/>
    <w:tmpl w:val="CF80107C"/>
    <w:lvl w:ilvl="0">
      <w:start w:val="1"/>
      <w:numFmt w:val="bullet"/>
      <w:lvlText w:val=""/>
      <w:lvlJc w:val="left"/>
      <w:pPr>
        <w:tabs>
          <w:tab w:val="num" w:pos="360"/>
        </w:tabs>
        <w:ind w:left="360" w:hanging="360"/>
      </w:pPr>
      <w:rPr>
        <w:rFonts w:ascii="Symbol" w:hAnsi="Symbol" w:hint="default"/>
        <w:sz w:val="20"/>
      </w:rPr>
    </w:lvl>
    <w:lvl w:ilvl="1">
      <w:start w:val="1"/>
      <w:numFmt w:val="lowerRoman"/>
      <w:lvlText w:val="%2)"/>
      <w:lvlJc w:val="left"/>
      <w:pPr>
        <w:ind w:left="720" w:hanging="720"/>
      </w:pPr>
      <w:rPr>
        <w:rFonts w:ascii="Arial" w:eastAsiaTheme="minorHAnsi" w:hAnsi="Arial" w:cs="Arial"/>
      </w:rPr>
    </w:lvl>
    <w:lvl w:ilvl="2">
      <w:start w:val="1"/>
      <w:numFmt w:val="lowerLetter"/>
      <w:lvlText w:val="%3)"/>
      <w:lvlJc w:val="left"/>
      <w:pPr>
        <w:ind w:left="36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decimal"/>
      <w:lvlText w:val="%5)"/>
      <w:lvlJc w:val="left"/>
      <w:pPr>
        <w:ind w:left="360" w:hanging="36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DCF4C52"/>
    <w:multiLevelType w:val="hybridMultilevel"/>
    <w:tmpl w:val="3BE07ECC"/>
    <w:lvl w:ilvl="0" w:tplc="08090011">
      <w:start w:val="1"/>
      <w:numFmt w:val="decimal"/>
      <w:lvlText w:val="%1)"/>
      <w:lvlJc w:val="left"/>
      <w:pPr>
        <w:ind w:left="360" w:hanging="360"/>
      </w:p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nsid w:val="1E055FFC"/>
    <w:multiLevelType w:val="multilevel"/>
    <w:tmpl w:val="04CC4E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06037DA"/>
    <w:multiLevelType w:val="hybridMultilevel"/>
    <w:tmpl w:val="850809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39A0E55"/>
    <w:multiLevelType w:val="hybridMultilevel"/>
    <w:tmpl w:val="2730B26C"/>
    <w:lvl w:ilvl="0" w:tplc="08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8477552"/>
    <w:multiLevelType w:val="hybridMultilevel"/>
    <w:tmpl w:val="2BCEFB84"/>
    <w:lvl w:ilvl="0" w:tplc="08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C880C92"/>
    <w:multiLevelType w:val="multilevel"/>
    <w:tmpl w:val="C28272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74696D"/>
    <w:multiLevelType w:val="hybridMultilevel"/>
    <w:tmpl w:val="7924BB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E14BBF"/>
    <w:multiLevelType w:val="multilevel"/>
    <w:tmpl w:val="8F16CC80"/>
    <w:lvl w:ilvl="0">
      <w:start w:val="1"/>
      <w:numFmt w:val="bullet"/>
      <w:lvlText w:val=""/>
      <w:lvlJc w:val="left"/>
      <w:pPr>
        <w:tabs>
          <w:tab w:val="num" w:pos="360"/>
        </w:tabs>
        <w:ind w:left="360" w:hanging="360"/>
      </w:pPr>
      <w:rPr>
        <w:rFonts w:ascii="Symbol" w:hAnsi="Symbol" w:hint="default"/>
        <w:sz w:val="20"/>
      </w:rPr>
    </w:lvl>
    <w:lvl w:ilvl="1">
      <w:start w:val="1"/>
      <w:numFmt w:val="lowerRoman"/>
      <w:lvlText w:val="%2)"/>
      <w:lvlJc w:val="left"/>
      <w:pPr>
        <w:ind w:left="720" w:hanging="720"/>
      </w:pPr>
      <w:rPr>
        <w:rFonts w:hint="default"/>
      </w:rPr>
    </w:lvl>
    <w:lvl w:ilvl="2">
      <w:start w:val="1"/>
      <w:numFmt w:val="decimal"/>
      <w:lvlText w:val="%3)"/>
      <w:lvlJc w:val="left"/>
      <w:pPr>
        <w:ind w:left="360" w:hanging="360"/>
      </w:pPr>
      <w:rPr>
        <w:rFonts w:hint="default"/>
        <w:b/>
        <w:i/>
        <w:sz w:val="20"/>
        <w:szCs w:val="20"/>
      </w:rPr>
    </w:lvl>
    <w:lvl w:ilvl="3">
      <w:start w:val="1"/>
      <w:numFmt w:val="lowerLetter"/>
      <w:lvlText w:val="%4)"/>
      <w:lvlJc w:val="left"/>
      <w:pPr>
        <w:ind w:left="360" w:hanging="360"/>
      </w:pPr>
      <w:rPr>
        <w:rFonts w:hint="default"/>
        <w:b w:val="0"/>
        <w:i/>
      </w:rPr>
    </w:lvl>
    <w:lvl w:ilvl="4">
      <w:start w:val="1"/>
      <w:numFmt w:val="decimal"/>
      <w:lvlText w:val="%5."/>
      <w:lvlJc w:val="left"/>
      <w:pPr>
        <w:ind w:left="360" w:hanging="360"/>
      </w:pPr>
      <w:rPr>
        <w:rFonts w:asciiTheme="majorHAnsi" w:hAnsiTheme="majorHAnsi" w:hint="default"/>
        <w:color w:val="4F81BD" w:themeColor="accent1"/>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290822"/>
    <w:multiLevelType w:val="hybridMultilevel"/>
    <w:tmpl w:val="7EE6ABC6"/>
    <w:lvl w:ilvl="0" w:tplc="B06EF25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5F6B5E"/>
    <w:multiLevelType w:val="hybridMultilevel"/>
    <w:tmpl w:val="7AFA2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81A7C4C"/>
    <w:multiLevelType w:val="hybridMultilevel"/>
    <w:tmpl w:val="6E3672FC"/>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47746F"/>
    <w:multiLevelType w:val="hybridMultilevel"/>
    <w:tmpl w:val="368862C4"/>
    <w:lvl w:ilvl="0" w:tplc="08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3C961130"/>
    <w:multiLevelType w:val="hybridMultilevel"/>
    <w:tmpl w:val="2E20099C"/>
    <w:lvl w:ilvl="0" w:tplc="0409000F">
      <w:start w:val="1"/>
      <w:numFmt w:val="decimal"/>
      <w:lvlText w:val="%1."/>
      <w:lvlJc w:val="left"/>
      <w:pPr>
        <w:ind w:left="360" w:hanging="360"/>
      </w:pPr>
      <w:rPr>
        <w:rFonts w:cs="Times New Roman"/>
      </w:rPr>
    </w:lvl>
    <w:lvl w:ilvl="1" w:tplc="08090011">
      <w:start w:val="1"/>
      <w:numFmt w:val="decimal"/>
      <w:lvlText w:val="%2)"/>
      <w:lvlJc w:val="left"/>
      <w:pPr>
        <w:ind w:left="360" w:hanging="360"/>
      </w:p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3">
    <w:nsid w:val="4229726C"/>
    <w:multiLevelType w:val="hybridMultilevel"/>
    <w:tmpl w:val="E3AA9C1C"/>
    <w:lvl w:ilvl="0" w:tplc="08090011">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4">
    <w:nsid w:val="46794F80"/>
    <w:multiLevelType w:val="hybridMultilevel"/>
    <w:tmpl w:val="7520F1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F8432E2"/>
    <w:multiLevelType w:val="hybridMultilevel"/>
    <w:tmpl w:val="97CC0C68"/>
    <w:lvl w:ilvl="0" w:tplc="08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51061148"/>
    <w:multiLevelType w:val="hybridMultilevel"/>
    <w:tmpl w:val="64FCB1B4"/>
    <w:lvl w:ilvl="0" w:tplc="08090011">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52282276"/>
    <w:multiLevelType w:val="hybridMultilevel"/>
    <w:tmpl w:val="5F1E5DC8"/>
    <w:lvl w:ilvl="0" w:tplc="04090011">
      <w:start w:val="1"/>
      <w:numFmt w:val="decimal"/>
      <w:lvlText w:val="%1)"/>
      <w:lvlJc w:val="left"/>
      <w:pPr>
        <w:ind w:left="360" w:hanging="360"/>
      </w:pPr>
      <w:rPr>
        <w:rFonts w:hint="default"/>
        <w:b w:val="0"/>
        <w:i w:val="0"/>
        <w:color w:val="222222"/>
        <w:sz w:val="20"/>
        <w:szCs w:val="20"/>
      </w:rPr>
    </w:lvl>
    <w:lvl w:ilvl="1" w:tplc="A3BAA81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2CC2B1D"/>
    <w:multiLevelType w:val="hybridMultilevel"/>
    <w:tmpl w:val="83E43108"/>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FF2C1E"/>
    <w:multiLevelType w:val="hybridMultilevel"/>
    <w:tmpl w:val="6778FA60"/>
    <w:lvl w:ilvl="0" w:tplc="04090011">
      <w:start w:val="1"/>
      <w:numFmt w:val="decimal"/>
      <w:lvlText w:val="%1)"/>
      <w:lvlJc w:val="left"/>
      <w:pPr>
        <w:ind w:left="360" w:hanging="360"/>
      </w:pPr>
      <w:rPr>
        <w:rFonts w:hint="default"/>
        <w:b w:val="0"/>
        <w:i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292AD8"/>
    <w:multiLevelType w:val="hybridMultilevel"/>
    <w:tmpl w:val="C7B642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FC3123C"/>
    <w:multiLevelType w:val="hybridMultilevel"/>
    <w:tmpl w:val="62642462"/>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861C0A"/>
    <w:multiLevelType w:val="multilevel"/>
    <w:tmpl w:val="B14EB2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6BF97C92"/>
    <w:multiLevelType w:val="hybridMultilevel"/>
    <w:tmpl w:val="603EC6B6"/>
    <w:lvl w:ilvl="0" w:tplc="04090011">
      <w:start w:val="1"/>
      <w:numFmt w:val="lowerLetter"/>
      <w:lvlText w:val="%1)"/>
      <w:lvlJc w:val="left"/>
      <w:pPr>
        <w:ind w:left="360" w:hanging="360"/>
      </w:pPr>
      <w:rPr>
        <w:rFonts w:cs="Times New Roman"/>
      </w:rPr>
    </w:lvl>
    <w:lvl w:ilvl="1" w:tplc="04090019">
      <w:start w:val="1"/>
      <w:numFmt w:val="decimal"/>
      <w:lvlText w:val="%2)"/>
      <w:lvlJc w:val="left"/>
      <w:pPr>
        <w:ind w:left="360" w:hanging="360"/>
      </w:pPr>
    </w:lvl>
    <w:lvl w:ilvl="2" w:tplc="0409001B" w:tentative="1">
      <w:start w:val="1"/>
      <w:numFmt w:val="lowerRoman"/>
      <w:lvlText w:val="%3."/>
      <w:lvlJc w:val="right"/>
      <w:pPr>
        <w:ind w:left="2480" w:hanging="180"/>
      </w:pPr>
      <w:rPr>
        <w:rFonts w:cs="Times New Roman"/>
      </w:rPr>
    </w:lvl>
    <w:lvl w:ilvl="3" w:tplc="0409000F" w:tentative="1">
      <w:start w:val="1"/>
      <w:numFmt w:val="decimal"/>
      <w:lvlText w:val="%4."/>
      <w:lvlJc w:val="left"/>
      <w:pPr>
        <w:ind w:left="3200" w:hanging="360"/>
      </w:pPr>
      <w:rPr>
        <w:rFonts w:cs="Times New Roman"/>
      </w:rPr>
    </w:lvl>
    <w:lvl w:ilvl="4" w:tplc="04090019" w:tentative="1">
      <w:start w:val="1"/>
      <w:numFmt w:val="lowerLetter"/>
      <w:lvlText w:val="%5."/>
      <w:lvlJc w:val="left"/>
      <w:pPr>
        <w:ind w:left="3920" w:hanging="360"/>
      </w:pPr>
      <w:rPr>
        <w:rFonts w:cs="Times New Roman"/>
      </w:rPr>
    </w:lvl>
    <w:lvl w:ilvl="5" w:tplc="0409001B" w:tentative="1">
      <w:start w:val="1"/>
      <w:numFmt w:val="lowerRoman"/>
      <w:lvlText w:val="%6."/>
      <w:lvlJc w:val="right"/>
      <w:pPr>
        <w:ind w:left="4640" w:hanging="180"/>
      </w:pPr>
      <w:rPr>
        <w:rFonts w:cs="Times New Roman"/>
      </w:rPr>
    </w:lvl>
    <w:lvl w:ilvl="6" w:tplc="0409000F" w:tentative="1">
      <w:start w:val="1"/>
      <w:numFmt w:val="decimal"/>
      <w:lvlText w:val="%7."/>
      <w:lvlJc w:val="left"/>
      <w:pPr>
        <w:ind w:left="5360" w:hanging="360"/>
      </w:pPr>
      <w:rPr>
        <w:rFonts w:cs="Times New Roman"/>
      </w:rPr>
    </w:lvl>
    <w:lvl w:ilvl="7" w:tplc="04090019" w:tentative="1">
      <w:start w:val="1"/>
      <w:numFmt w:val="lowerLetter"/>
      <w:lvlText w:val="%8."/>
      <w:lvlJc w:val="left"/>
      <w:pPr>
        <w:ind w:left="6080" w:hanging="360"/>
      </w:pPr>
      <w:rPr>
        <w:rFonts w:cs="Times New Roman"/>
      </w:rPr>
    </w:lvl>
    <w:lvl w:ilvl="8" w:tplc="0409001B" w:tentative="1">
      <w:start w:val="1"/>
      <w:numFmt w:val="lowerRoman"/>
      <w:lvlText w:val="%9."/>
      <w:lvlJc w:val="right"/>
      <w:pPr>
        <w:ind w:left="6800" w:hanging="180"/>
      </w:pPr>
      <w:rPr>
        <w:rFonts w:cs="Times New Roman"/>
      </w:rPr>
    </w:lvl>
  </w:abstractNum>
  <w:abstractNum w:abstractNumId="34">
    <w:nsid w:val="6E0D439C"/>
    <w:multiLevelType w:val="hybridMultilevel"/>
    <w:tmpl w:val="162CE7D6"/>
    <w:lvl w:ilvl="0" w:tplc="FC2232AE">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3375A7F"/>
    <w:multiLevelType w:val="hybridMultilevel"/>
    <w:tmpl w:val="F982985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3D3373C"/>
    <w:multiLevelType w:val="hybridMultilevel"/>
    <w:tmpl w:val="953A686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BC91E43"/>
    <w:multiLevelType w:val="hybridMultilevel"/>
    <w:tmpl w:val="C388DBF6"/>
    <w:lvl w:ilvl="0" w:tplc="ECF28BC8">
      <w:start w:val="1"/>
      <w:numFmt w:val="decimal"/>
      <w:lvlText w:val="%1)"/>
      <w:lvlJc w:val="left"/>
      <w:pPr>
        <w:ind w:left="360" w:hanging="360"/>
      </w:pPr>
      <w:rPr>
        <w:rFonts w:hint="default"/>
        <w:i w:val="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8">
    <w:nsid w:val="7D050CA4"/>
    <w:multiLevelType w:val="hybridMultilevel"/>
    <w:tmpl w:val="27BEEF8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7FB04C31"/>
    <w:multiLevelType w:val="hybridMultilevel"/>
    <w:tmpl w:val="6C682D16"/>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38"/>
  </w:num>
  <w:num w:numId="2">
    <w:abstractNumId w:val="26"/>
  </w:num>
  <w:num w:numId="3">
    <w:abstractNumId w:val="39"/>
  </w:num>
  <w:num w:numId="4">
    <w:abstractNumId w:val="21"/>
  </w:num>
  <w:num w:numId="5">
    <w:abstractNumId w:val="2"/>
  </w:num>
  <w:num w:numId="6">
    <w:abstractNumId w:val="33"/>
  </w:num>
  <w:num w:numId="7">
    <w:abstractNumId w:val="1"/>
  </w:num>
  <w:num w:numId="8">
    <w:abstractNumId w:val="35"/>
  </w:num>
  <w:num w:numId="9">
    <w:abstractNumId w:val="22"/>
  </w:num>
  <w:num w:numId="10">
    <w:abstractNumId w:val="8"/>
  </w:num>
  <w:num w:numId="11">
    <w:abstractNumId w:val="23"/>
  </w:num>
  <w:num w:numId="12">
    <w:abstractNumId w:val="10"/>
  </w:num>
  <w:num w:numId="13">
    <w:abstractNumId w:val="17"/>
  </w:num>
  <w:num w:numId="14">
    <w:abstractNumId w:val="5"/>
  </w:num>
  <w:num w:numId="15">
    <w:abstractNumId w:val="14"/>
  </w:num>
  <w:num w:numId="16">
    <w:abstractNumId w:val="13"/>
  </w:num>
  <w:num w:numId="17">
    <w:abstractNumId w:val="3"/>
  </w:num>
  <w:num w:numId="18">
    <w:abstractNumId w:val="25"/>
  </w:num>
  <w:num w:numId="19">
    <w:abstractNumId w:val="11"/>
  </w:num>
  <w:num w:numId="20">
    <w:abstractNumId w:val="9"/>
  </w:num>
  <w:num w:numId="21">
    <w:abstractNumId w:val="15"/>
  </w:num>
  <w:num w:numId="22">
    <w:abstractNumId w:val="32"/>
  </w:num>
  <w:num w:numId="23">
    <w:abstractNumId w:val="12"/>
  </w:num>
  <w:num w:numId="24">
    <w:abstractNumId w:val="4"/>
  </w:num>
  <w:num w:numId="25">
    <w:abstractNumId w:val="6"/>
  </w:num>
  <w:num w:numId="26">
    <w:abstractNumId w:val="36"/>
  </w:num>
  <w:num w:numId="27">
    <w:abstractNumId w:val="7"/>
  </w:num>
  <w:num w:numId="28">
    <w:abstractNumId w:val="37"/>
  </w:num>
  <w:num w:numId="29">
    <w:abstractNumId w:val="29"/>
  </w:num>
  <w:num w:numId="30">
    <w:abstractNumId w:val="27"/>
  </w:num>
  <w:num w:numId="31">
    <w:abstractNumId w:val="19"/>
  </w:num>
  <w:num w:numId="32">
    <w:abstractNumId w:val="28"/>
  </w:num>
  <w:num w:numId="33">
    <w:abstractNumId w:val="31"/>
  </w:num>
  <w:num w:numId="34">
    <w:abstractNumId w:val="30"/>
  </w:num>
  <w:num w:numId="35">
    <w:abstractNumId w:val="34"/>
  </w:num>
  <w:num w:numId="36">
    <w:abstractNumId w:val="24"/>
  </w:num>
  <w:num w:numId="37">
    <w:abstractNumId w:val="20"/>
  </w:num>
  <w:num w:numId="38">
    <w:abstractNumId w:val="0"/>
  </w:num>
  <w:num w:numId="39">
    <w:abstractNumId w:val="16"/>
  </w:num>
  <w:num w:numId="40">
    <w:abstractNumId w:val="18"/>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7F2BD2"/>
    <w:rsid w:val="00052A50"/>
    <w:rsid w:val="000613FF"/>
    <w:rsid w:val="000A7019"/>
    <w:rsid w:val="00104D40"/>
    <w:rsid w:val="0011301A"/>
    <w:rsid w:val="00145A5F"/>
    <w:rsid w:val="00146382"/>
    <w:rsid w:val="00170DBB"/>
    <w:rsid w:val="00174C40"/>
    <w:rsid w:val="0019085C"/>
    <w:rsid w:val="001E03E6"/>
    <w:rsid w:val="00205BC3"/>
    <w:rsid w:val="002519CD"/>
    <w:rsid w:val="0025457C"/>
    <w:rsid w:val="002738EC"/>
    <w:rsid w:val="00286D5E"/>
    <w:rsid w:val="002B51FE"/>
    <w:rsid w:val="002D1A75"/>
    <w:rsid w:val="0035724C"/>
    <w:rsid w:val="003614C4"/>
    <w:rsid w:val="003C2A4C"/>
    <w:rsid w:val="003C2E7E"/>
    <w:rsid w:val="00407DEA"/>
    <w:rsid w:val="004B516F"/>
    <w:rsid w:val="004E6708"/>
    <w:rsid w:val="00515DF5"/>
    <w:rsid w:val="00534DD1"/>
    <w:rsid w:val="005B54F7"/>
    <w:rsid w:val="005C7BB7"/>
    <w:rsid w:val="005F0745"/>
    <w:rsid w:val="00700782"/>
    <w:rsid w:val="00720B5C"/>
    <w:rsid w:val="00735774"/>
    <w:rsid w:val="00737988"/>
    <w:rsid w:val="00762C22"/>
    <w:rsid w:val="007A570F"/>
    <w:rsid w:val="007C28B1"/>
    <w:rsid w:val="007F2BD2"/>
    <w:rsid w:val="00826E7D"/>
    <w:rsid w:val="0085275F"/>
    <w:rsid w:val="00875864"/>
    <w:rsid w:val="00876C4B"/>
    <w:rsid w:val="008E3B47"/>
    <w:rsid w:val="00917E00"/>
    <w:rsid w:val="00937143"/>
    <w:rsid w:val="009402FC"/>
    <w:rsid w:val="00956065"/>
    <w:rsid w:val="00962ECB"/>
    <w:rsid w:val="009752FE"/>
    <w:rsid w:val="0098402F"/>
    <w:rsid w:val="009B0517"/>
    <w:rsid w:val="009C695C"/>
    <w:rsid w:val="00A1357D"/>
    <w:rsid w:val="00AD2F5B"/>
    <w:rsid w:val="00AE2003"/>
    <w:rsid w:val="00AE2FEA"/>
    <w:rsid w:val="00B20D35"/>
    <w:rsid w:val="00B65753"/>
    <w:rsid w:val="00B87B02"/>
    <w:rsid w:val="00B96ABA"/>
    <w:rsid w:val="00C01796"/>
    <w:rsid w:val="00C178CB"/>
    <w:rsid w:val="00C63B19"/>
    <w:rsid w:val="00C913A1"/>
    <w:rsid w:val="00C95817"/>
    <w:rsid w:val="00C962FE"/>
    <w:rsid w:val="00CB12C4"/>
    <w:rsid w:val="00CD20F6"/>
    <w:rsid w:val="00D15D76"/>
    <w:rsid w:val="00D27539"/>
    <w:rsid w:val="00D64C00"/>
    <w:rsid w:val="00E47852"/>
    <w:rsid w:val="00E73433"/>
    <w:rsid w:val="00EE6B4B"/>
    <w:rsid w:val="00EF22EB"/>
    <w:rsid w:val="00F12F48"/>
    <w:rsid w:val="00F25767"/>
    <w:rsid w:val="00F26D46"/>
    <w:rsid w:val="00F35E46"/>
    <w:rsid w:val="00F4648A"/>
    <w:rsid w:val="00F80885"/>
    <w:rsid w:val="00F944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0" type="connector" idref="#AutoShape 74"/>
        <o:r id="V:Rule11" type="connector" idref="#_x0000_s1042"/>
        <o:r id="V:Rule12" type="connector" idref="#_x0000_s1036"/>
        <o:r id="V:Rule13" type="connector" idref="#AutoShape 18"/>
        <o:r id="V:Rule14" type="connector" idref="#AutoShape 26"/>
        <o:r id="V:Rule15" type="connector" idref="#_x0000_s1039"/>
        <o:r id="V:Rule16" type="connector" idref="#AutoShape 23"/>
        <o:r id="V:Rule17" type="connector" idref="#AutoShape 20"/>
        <o:r id="V:Rule18"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539"/>
  </w:style>
  <w:style w:type="paragraph" w:styleId="Heading1">
    <w:name w:val="heading 1"/>
    <w:basedOn w:val="Normal"/>
    <w:next w:val="Normal"/>
    <w:link w:val="Heading1Char"/>
    <w:uiPriority w:val="9"/>
    <w:qFormat/>
    <w:rsid w:val="00052A50"/>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52A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2A5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52A5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52A5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52A5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A5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052A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52A5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52A5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52A5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52A50"/>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semiHidden/>
    <w:unhideWhenUsed/>
    <w:rsid w:val="00052A50"/>
    <w:rPr>
      <w:color w:val="0000FF"/>
      <w:u w:val="single"/>
    </w:rPr>
  </w:style>
  <w:style w:type="paragraph" w:styleId="NormalWeb">
    <w:name w:val="Normal (Web)"/>
    <w:basedOn w:val="Normal"/>
    <w:uiPriority w:val="99"/>
    <w:unhideWhenUsed/>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52A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A50"/>
  </w:style>
  <w:style w:type="paragraph" w:styleId="Footer">
    <w:name w:val="footer"/>
    <w:basedOn w:val="Normal"/>
    <w:link w:val="FooterChar"/>
    <w:uiPriority w:val="99"/>
    <w:unhideWhenUsed/>
    <w:rsid w:val="00052A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A50"/>
  </w:style>
  <w:style w:type="paragraph" w:styleId="ListParagraph">
    <w:name w:val="List Paragraph"/>
    <w:basedOn w:val="Normal"/>
    <w:uiPriority w:val="34"/>
    <w:qFormat/>
    <w:rsid w:val="00052A50"/>
    <w:pPr>
      <w:ind w:left="720"/>
      <w:contextualSpacing/>
    </w:pPr>
  </w:style>
  <w:style w:type="character" w:customStyle="1" w:styleId="BalloonTextChar">
    <w:name w:val="Balloon Text Char"/>
    <w:basedOn w:val="DefaultParagraphFont"/>
    <w:link w:val="BalloonText"/>
    <w:uiPriority w:val="99"/>
    <w:semiHidden/>
    <w:rsid w:val="00052A50"/>
    <w:rPr>
      <w:rFonts w:ascii="Tahoma" w:hAnsi="Tahoma" w:cs="Tahoma"/>
      <w:sz w:val="16"/>
      <w:szCs w:val="16"/>
    </w:rPr>
  </w:style>
  <w:style w:type="paragraph" w:styleId="BalloonText">
    <w:name w:val="Balloon Text"/>
    <w:basedOn w:val="Normal"/>
    <w:link w:val="BalloonTextChar"/>
    <w:uiPriority w:val="99"/>
    <w:semiHidden/>
    <w:unhideWhenUsed/>
    <w:rsid w:val="00052A50"/>
    <w:pPr>
      <w:spacing w:after="0" w:line="240" w:lineRule="auto"/>
    </w:pPr>
    <w:rPr>
      <w:rFonts w:ascii="Tahoma" w:hAnsi="Tahoma" w:cs="Tahoma"/>
      <w:sz w:val="16"/>
      <w:szCs w:val="16"/>
    </w:rPr>
  </w:style>
  <w:style w:type="character" w:customStyle="1" w:styleId="titel">
    <w:name w:val="titel"/>
    <w:basedOn w:val="DefaultParagraphFont"/>
    <w:rsid w:val="00052A50"/>
  </w:style>
  <w:style w:type="character" w:customStyle="1" w:styleId="skimlinks-unlinked">
    <w:name w:val="skimlinks-unlinked"/>
    <w:basedOn w:val="DefaultParagraphFont"/>
    <w:rsid w:val="00052A50"/>
  </w:style>
  <w:style w:type="character" w:styleId="Strong">
    <w:name w:val="Strong"/>
    <w:uiPriority w:val="22"/>
    <w:qFormat/>
    <w:rsid w:val="00052A50"/>
    <w:rPr>
      <w:b/>
      <w:bCs/>
    </w:rPr>
  </w:style>
  <w:style w:type="paragraph" w:styleId="Subtitle">
    <w:name w:val="Subtitle"/>
    <w:basedOn w:val="Normal"/>
    <w:next w:val="Normal"/>
    <w:link w:val="SubtitleChar"/>
    <w:qFormat/>
    <w:rsid w:val="00052A50"/>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052A50"/>
    <w:rPr>
      <w:rFonts w:ascii="Cambria" w:eastAsia="Times New Roman" w:hAnsi="Cambria" w:cs="Times New Roman"/>
      <w:sz w:val="24"/>
      <w:szCs w:val="24"/>
    </w:rPr>
  </w:style>
  <w:style w:type="character" w:customStyle="1" w:styleId="hvr">
    <w:name w:val="hvr"/>
    <w:basedOn w:val="DefaultParagraphFont"/>
    <w:rsid w:val="00052A50"/>
  </w:style>
  <w:style w:type="table" w:styleId="TableGrid">
    <w:name w:val="Table Grid"/>
    <w:basedOn w:val="TableNormal"/>
    <w:uiPriority w:val="59"/>
    <w:rsid w:val="00052A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52A50"/>
    <w:pPr>
      <w:spacing w:after="0" w:line="240" w:lineRule="auto"/>
    </w:pPr>
  </w:style>
  <w:style w:type="paragraph" w:customStyle="1" w:styleId="bodytext">
    <w:name w:val="bodytext"/>
    <w:basedOn w:val="Normal"/>
    <w:rsid w:val="00052A50"/>
    <w:pPr>
      <w:spacing w:before="100" w:beforeAutospacing="1" w:after="100" w:afterAutospacing="1" w:line="384"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52A50"/>
    <w:rPr>
      <w:i/>
      <w:iCs/>
    </w:rPr>
  </w:style>
  <w:style w:type="paragraph" w:customStyle="1" w:styleId="wp-caption-text">
    <w:name w:val="wp-caption-tex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052A50"/>
  </w:style>
  <w:style w:type="character" w:customStyle="1" w:styleId="cats-links">
    <w:name w:val="cats-links"/>
    <w:basedOn w:val="DefaultParagraphFont"/>
    <w:rsid w:val="00052A50"/>
  </w:style>
  <w:style w:type="paragraph" w:customStyle="1" w:styleId="center">
    <w:name w:val="center"/>
    <w:basedOn w:val="Normal"/>
    <w:rsid w:val="00052A50"/>
    <w:pPr>
      <w:spacing w:before="100" w:beforeAutospacing="1" w:after="100" w:afterAutospacing="1" w:line="384" w:lineRule="auto"/>
      <w:jc w:val="center"/>
    </w:pPr>
    <w:rPr>
      <w:rFonts w:ascii="Times New Roman" w:eastAsia="Times New Roman" w:hAnsi="Times New Roman" w:cs="Times New Roman"/>
      <w:sz w:val="24"/>
      <w:szCs w:val="24"/>
    </w:rPr>
  </w:style>
  <w:style w:type="character" w:customStyle="1" w:styleId="platform-sharing-text2">
    <w:name w:val="platform-sharing-text2"/>
    <w:basedOn w:val="DefaultParagraphFont"/>
    <w:rsid w:val="00052A50"/>
  </w:style>
  <w:style w:type="character" w:customStyle="1" w:styleId="byline3">
    <w:name w:val="byline3"/>
    <w:basedOn w:val="DefaultParagraphFont"/>
    <w:rsid w:val="00052A50"/>
    <w:rPr>
      <w:color w:val="0000FF"/>
    </w:rPr>
  </w:style>
  <w:style w:type="character" w:customStyle="1" w:styleId="ratingvalue">
    <w:name w:val="rating__value"/>
    <w:basedOn w:val="DefaultParagraphFont"/>
    <w:rsid w:val="00052A50"/>
  </w:style>
  <w:style w:type="character" w:customStyle="1" w:styleId="sep">
    <w:name w:val="sep"/>
    <w:basedOn w:val="DefaultParagraphFont"/>
    <w:rsid w:val="00052A50"/>
  </w:style>
  <w:style w:type="character" w:customStyle="1" w:styleId="ratingbest">
    <w:name w:val="rating__best"/>
    <w:basedOn w:val="DefaultParagraphFont"/>
    <w:rsid w:val="00052A50"/>
  </w:style>
  <w:style w:type="character" w:customStyle="1" w:styleId="resourcecreation-datalabel">
    <w:name w:val="resource__creation-data__label"/>
    <w:basedOn w:val="DefaultParagraphFont"/>
    <w:rsid w:val="00052A50"/>
  </w:style>
  <w:style w:type="character" w:customStyle="1" w:styleId="resourcecreation-datavalue">
    <w:name w:val="resource__creation-data__value"/>
    <w:basedOn w:val="DefaultParagraphFont"/>
    <w:rsid w:val="00052A50"/>
  </w:style>
  <w:style w:type="paragraph" w:customStyle="1" w:styleId="text">
    <w:name w:val="tex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d-assembly-caption3">
    <w:name w:val="md-assembly-caption3"/>
    <w:basedOn w:val="DefaultParagraphFont"/>
    <w:rsid w:val="00052A50"/>
  </w:style>
  <w:style w:type="character" w:customStyle="1" w:styleId="text-smallcaps1">
    <w:name w:val="text-smallcaps1"/>
    <w:basedOn w:val="DefaultParagraphFont"/>
    <w:rsid w:val="00052A50"/>
    <w:rPr>
      <w:caps/>
      <w:sz w:val="19"/>
      <w:szCs w:val="19"/>
    </w:rPr>
  </w:style>
  <w:style w:type="character" w:customStyle="1" w:styleId="md-signature2">
    <w:name w:val="md-signature2"/>
    <w:basedOn w:val="DefaultParagraphFont"/>
    <w:rsid w:val="00052A50"/>
  </w:style>
  <w:style w:type="paragraph" w:customStyle="1" w:styleId="lead">
    <w:name w:val="lead"/>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052A50"/>
  </w:style>
  <w:style w:type="character" w:customStyle="1" w:styleId="fn">
    <w:name w:val="fn"/>
    <w:basedOn w:val="DefaultParagraphFont"/>
    <w:rsid w:val="00052A50"/>
  </w:style>
  <w:style w:type="character" w:customStyle="1" w:styleId="post-timestamp">
    <w:name w:val="post-timestamp"/>
    <w:basedOn w:val="DefaultParagraphFont"/>
    <w:rsid w:val="00052A50"/>
  </w:style>
  <w:style w:type="paragraph" w:customStyle="1" w:styleId="pos11">
    <w:name w:val="pos11"/>
    <w:basedOn w:val="Normal"/>
    <w:rsid w:val="00052A50"/>
    <w:pPr>
      <w:spacing w:before="45" w:after="0" w:line="240" w:lineRule="atLeast"/>
    </w:pPr>
    <w:rPr>
      <w:rFonts w:ascii="Times New Roman" w:eastAsia="Times New Roman" w:hAnsi="Times New Roman" w:cs="Times New Roman"/>
      <w:b/>
      <w:bCs/>
      <w:color w:val="008000"/>
      <w:sz w:val="20"/>
      <w:szCs w:val="20"/>
    </w:rPr>
  </w:style>
  <w:style w:type="character" w:customStyle="1" w:styleId="apple-converted-space">
    <w:name w:val="apple-converted-space"/>
    <w:basedOn w:val="DefaultParagraphFont"/>
    <w:rsid w:val="00052A50"/>
  </w:style>
  <w:style w:type="character" w:customStyle="1" w:styleId="pdf-link-text1">
    <w:name w:val="pdf-link-text1"/>
    <w:basedOn w:val="DefaultParagraphFont"/>
    <w:rsid w:val="00052A50"/>
  </w:style>
  <w:style w:type="character" w:customStyle="1" w:styleId="al-author-name-more">
    <w:name w:val="al-author-name-more"/>
    <w:basedOn w:val="DefaultParagraphFont"/>
    <w:rsid w:val="00052A50"/>
  </w:style>
  <w:style w:type="character" w:customStyle="1" w:styleId="z-TopofFormChar">
    <w:name w:val="z-Top of Form Char"/>
    <w:basedOn w:val="DefaultParagraphFont"/>
    <w:link w:val="z-TopofForm"/>
    <w:uiPriority w:val="99"/>
    <w:semiHidden/>
    <w:rsid w:val="00052A50"/>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52A5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52A5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52A50"/>
    <w:pPr>
      <w:pBdr>
        <w:top w:val="single" w:sz="6" w:space="1" w:color="auto"/>
      </w:pBdr>
      <w:spacing w:after="0" w:line="240" w:lineRule="auto"/>
      <w:jc w:val="center"/>
    </w:pPr>
    <w:rPr>
      <w:rFonts w:ascii="Arial" w:eastAsia="Times New Roman" w:hAnsi="Arial" w:cs="Arial"/>
      <w:vanish/>
      <w:sz w:val="16"/>
      <w:szCs w:val="16"/>
    </w:rPr>
  </w:style>
  <w:style w:type="character" w:customStyle="1" w:styleId="screenreader-text1">
    <w:name w:val="screenreader-text1"/>
    <w:basedOn w:val="DefaultParagraphFont"/>
    <w:rsid w:val="00052A50"/>
  </w:style>
  <w:style w:type="character" w:customStyle="1" w:styleId="text-m1">
    <w:name w:val="text-m1"/>
    <w:basedOn w:val="DefaultParagraphFont"/>
    <w:rsid w:val="00052A50"/>
  </w:style>
  <w:style w:type="character" w:customStyle="1" w:styleId="link">
    <w:name w:val="link"/>
    <w:basedOn w:val="DefaultParagraphFont"/>
    <w:rsid w:val="00052A50"/>
  </w:style>
  <w:style w:type="character" w:customStyle="1" w:styleId="accessory">
    <w:name w:val="accessory"/>
    <w:basedOn w:val="DefaultParagraphFont"/>
    <w:rsid w:val="00052A50"/>
  </w:style>
  <w:style w:type="character" w:customStyle="1" w:styleId="author">
    <w:name w:val="author"/>
    <w:basedOn w:val="DefaultParagraphFont"/>
    <w:rsid w:val="00052A50"/>
  </w:style>
  <w:style w:type="character" w:customStyle="1" w:styleId="trendmd-widget-brandrecommended">
    <w:name w:val="trendmd-widget-brand__recommended"/>
    <w:basedOn w:val="DefaultParagraphFont"/>
    <w:rsid w:val="00052A50"/>
  </w:style>
  <w:style w:type="character" w:customStyle="1" w:styleId="social-ctasnumber1">
    <w:name w:val="social-ctas__number1"/>
    <w:basedOn w:val="DefaultParagraphFont"/>
    <w:rsid w:val="00052A50"/>
    <w:rPr>
      <w:b/>
      <w:bCs/>
    </w:rPr>
  </w:style>
  <w:style w:type="character" w:customStyle="1" w:styleId="social-sharebutton-text-circular1">
    <w:name w:val="social-share__button-text-circular1"/>
    <w:basedOn w:val="DefaultParagraphFont"/>
    <w:rsid w:val="00052A50"/>
    <w:rPr>
      <w:bdr w:val="none" w:sz="0" w:space="0" w:color="auto" w:frame="1"/>
    </w:rPr>
  </w:style>
  <w:style w:type="character" w:customStyle="1" w:styleId="social-shareitem-text1">
    <w:name w:val="social-share__item-text1"/>
    <w:basedOn w:val="DefaultParagraphFont"/>
    <w:rsid w:val="00052A50"/>
    <w:rPr>
      <w:b w:val="0"/>
      <w:bCs w:val="0"/>
    </w:rPr>
  </w:style>
  <w:style w:type="paragraph" w:customStyle="1" w:styleId="js--section">
    <w:name w:val="js--section"/>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exrw3m">
    <w:name w:val="css-exrw3m"/>
    <w:basedOn w:val="Normal"/>
    <w:rsid w:val="00052A50"/>
    <w:pPr>
      <w:spacing w:after="100" w:afterAutospacing="1" w:line="240" w:lineRule="auto"/>
      <w:ind w:left="300" w:right="300"/>
    </w:pPr>
    <w:rPr>
      <w:rFonts w:ascii="nyt-imperial" w:eastAsia="Times New Roman" w:hAnsi="nyt-imperial" w:cs="Times New Roman"/>
      <w:sz w:val="24"/>
      <w:szCs w:val="24"/>
    </w:rPr>
  </w:style>
  <w:style w:type="paragraph" w:customStyle="1" w:styleId="p3">
    <w:name w:val="p3"/>
    <w:basedOn w:val="Normal"/>
    <w:rsid w:val="00052A50"/>
    <w:pPr>
      <w:spacing w:before="300" w:after="300" w:line="240" w:lineRule="auto"/>
    </w:pPr>
    <w:rPr>
      <w:rFonts w:ascii="Times New Roman" w:eastAsia="Times New Roman" w:hAnsi="Times New Roman" w:cs="Times New Roman"/>
      <w:sz w:val="24"/>
      <w:szCs w:val="24"/>
    </w:rPr>
  </w:style>
  <w:style w:type="paragraph" w:customStyle="1" w:styleId="p4">
    <w:name w:val="p4"/>
    <w:basedOn w:val="Normal"/>
    <w:rsid w:val="00052A50"/>
    <w:pPr>
      <w:spacing w:before="300" w:after="300" w:line="240" w:lineRule="auto"/>
    </w:pPr>
    <w:rPr>
      <w:rFonts w:ascii="Times New Roman" w:eastAsia="Times New Roman" w:hAnsi="Times New Roman" w:cs="Times New Roman"/>
      <w:sz w:val="24"/>
      <w:szCs w:val="24"/>
    </w:rPr>
  </w:style>
  <w:style w:type="paragraph" w:customStyle="1" w:styleId="p5">
    <w:name w:val="p5"/>
    <w:basedOn w:val="Normal"/>
    <w:rsid w:val="00052A50"/>
    <w:pPr>
      <w:spacing w:before="300" w:after="300" w:line="240" w:lineRule="auto"/>
    </w:pPr>
    <w:rPr>
      <w:rFonts w:ascii="Times New Roman" w:eastAsia="Times New Roman" w:hAnsi="Times New Roman" w:cs="Times New Roman"/>
      <w:sz w:val="24"/>
      <w:szCs w:val="24"/>
    </w:rPr>
  </w:style>
  <w:style w:type="paragraph" w:customStyle="1" w:styleId="p7">
    <w:name w:val="p7"/>
    <w:basedOn w:val="Normal"/>
    <w:rsid w:val="00052A50"/>
    <w:pPr>
      <w:spacing w:before="300" w:after="300" w:line="240" w:lineRule="auto"/>
    </w:pPr>
    <w:rPr>
      <w:rFonts w:ascii="Times New Roman" w:eastAsia="Times New Roman" w:hAnsi="Times New Roman" w:cs="Times New Roman"/>
      <w:sz w:val="24"/>
      <w:szCs w:val="24"/>
    </w:rPr>
  </w:style>
  <w:style w:type="paragraph" w:customStyle="1" w:styleId="p8">
    <w:name w:val="p8"/>
    <w:basedOn w:val="Normal"/>
    <w:rsid w:val="00052A50"/>
    <w:pPr>
      <w:spacing w:before="300" w:after="300" w:line="240" w:lineRule="auto"/>
    </w:pPr>
    <w:rPr>
      <w:rFonts w:ascii="Times New Roman" w:eastAsia="Times New Roman" w:hAnsi="Times New Roman" w:cs="Times New Roman"/>
      <w:sz w:val="24"/>
      <w:szCs w:val="24"/>
    </w:rPr>
  </w:style>
  <w:style w:type="paragraph" w:customStyle="1" w:styleId="p10">
    <w:name w:val="p10"/>
    <w:basedOn w:val="Normal"/>
    <w:rsid w:val="00052A50"/>
    <w:pPr>
      <w:spacing w:before="300" w:after="300" w:line="240" w:lineRule="auto"/>
    </w:pPr>
    <w:rPr>
      <w:rFonts w:ascii="Times New Roman" w:eastAsia="Times New Roman" w:hAnsi="Times New Roman" w:cs="Times New Roman"/>
      <w:sz w:val="24"/>
      <w:szCs w:val="24"/>
    </w:rPr>
  </w:style>
  <w:style w:type="paragraph" w:customStyle="1" w:styleId="p11">
    <w:name w:val="p11"/>
    <w:basedOn w:val="Normal"/>
    <w:rsid w:val="00052A50"/>
    <w:pPr>
      <w:spacing w:before="300" w:after="300" w:line="240" w:lineRule="auto"/>
    </w:pPr>
    <w:rPr>
      <w:rFonts w:ascii="Times New Roman" w:eastAsia="Times New Roman" w:hAnsi="Times New Roman" w:cs="Times New Roman"/>
      <w:sz w:val="24"/>
      <w:szCs w:val="24"/>
    </w:rPr>
  </w:style>
  <w:style w:type="paragraph" w:customStyle="1" w:styleId="p12">
    <w:name w:val="p12"/>
    <w:basedOn w:val="Normal"/>
    <w:rsid w:val="00052A50"/>
    <w:pPr>
      <w:spacing w:before="300" w:after="300" w:line="240" w:lineRule="auto"/>
    </w:pPr>
    <w:rPr>
      <w:rFonts w:ascii="Times New Roman" w:eastAsia="Times New Roman" w:hAnsi="Times New Roman" w:cs="Times New Roman"/>
      <w:sz w:val="24"/>
      <w:szCs w:val="24"/>
    </w:rPr>
  </w:style>
  <w:style w:type="paragraph" w:customStyle="1" w:styleId="p13">
    <w:name w:val="p13"/>
    <w:basedOn w:val="Normal"/>
    <w:rsid w:val="00052A50"/>
    <w:pPr>
      <w:spacing w:before="300" w:after="300" w:line="240" w:lineRule="auto"/>
    </w:pPr>
    <w:rPr>
      <w:rFonts w:ascii="Times New Roman" w:eastAsia="Times New Roman" w:hAnsi="Times New Roman" w:cs="Times New Roman"/>
      <w:sz w:val="24"/>
      <w:szCs w:val="24"/>
    </w:rPr>
  </w:style>
  <w:style w:type="paragraph" w:customStyle="1" w:styleId="p14">
    <w:name w:val="p14"/>
    <w:basedOn w:val="Normal"/>
    <w:rsid w:val="00052A50"/>
    <w:pPr>
      <w:spacing w:before="300" w:after="300" w:line="240" w:lineRule="auto"/>
    </w:pPr>
    <w:rPr>
      <w:rFonts w:ascii="Times New Roman" w:eastAsia="Times New Roman" w:hAnsi="Times New Roman" w:cs="Times New Roman"/>
      <w:sz w:val="24"/>
      <w:szCs w:val="24"/>
    </w:rPr>
  </w:style>
  <w:style w:type="character" w:customStyle="1" w:styleId="hide">
    <w:name w:val="hide"/>
    <w:basedOn w:val="DefaultParagraphFont"/>
    <w:rsid w:val="00052A50"/>
  </w:style>
  <w:style w:type="character" w:customStyle="1" w:styleId="shr-share-button-verb">
    <w:name w:val="shr-share-button-verb"/>
    <w:basedOn w:val="DefaultParagraphFont"/>
    <w:rsid w:val="00052A50"/>
  </w:style>
  <w:style w:type="character" w:customStyle="1" w:styleId="HTMLPreformattedChar">
    <w:name w:val="HTML Preformatted Char"/>
    <w:basedOn w:val="DefaultParagraphFont"/>
    <w:link w:val="HTMLPreformatted"/>
    <w:uiPriority w:val="99"/>
    <w:semiHidden/>
    <w:rsid w:val="00052A50"/>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052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mw-editfont-monospace">
    <w:name w:val="mw-editfont-monospace"/>
    <w:basedOn w:val="Normal"/>
    <w:rsid w:val="00052A50"/>
    <w:pPr>
      <w:spacing w:before="100" w:beforeAutospacing="1" w:after="100" w:afterAutospacing="1" w:line="240" w:lineRule="auto"/>
    </w:pPr>
    <w:rPr>
      <w:rFonts w:ascii="Courier New" w:eastAsia="Times New Roman" w:hAnsi="Courier New" w:cs="Courier New"/>
      <w:sz w:val="20"/>
      <w:szCs w:val="20"/>
    </w:rPr>
  </w:style>
  <w:style w:type="paragraph" w:customStyle="1" w:styleId="mw-editfont-sans-serif">
    <w:name w:val="mw-editfont-sans-serif"/>
    <w:basedOn w:val="Normal"/>
    <w:rsid w:val="00052A50"/>
    <w:pPr>
      <w:spacing w:before="100" w:beforeAutospacing="1" w:after="100" w:afterAutospacing="1" w:line="240" w:lineRule="auto"/>
    </w:pPr>
    <w:rPr>
      <w:rFonts w:ascii="Arial" w:eastAsia="Times New Roman" w:hAnsi="Arial" w:cs="Arial"/>
      <w:sz w:val="20"/>
      <w:szCs w:val="20"/>
    </w:rPr>
  </w:style>
  <w:style w:type="paragraph" w:customStyle="1" w:styleId="mw-editfont-serif">
    <w:name w:val="mw-editfont-serif"/>
    <w:basedOn w:val="Normal"/>
    <w:rsid w:val="00052A5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mw-ui-button">
    <w:name w:val="mw-ui-button"/>
    <w:basedOn w:val="Normal"/>
    <w:rsid w:val="00052A50"/>
    <w:pPr>
      <w:pBdr>
        <w:top w:val="single" w:sz="6" w:space="6" w:color="A2A9B1"/>
        <w:left w:val="single" w:sz="6" w:space="9" w:color="A2A9B1"/>
        <w:bottom w:val="single" w:sz="6" w:space="6" w:color="A2A9B1"/>
        <w:right w:val="single" w:sz="6" w:space="9" w:color="A2A9B1"/>
      </w:pBdr>
      <w:shd w:val="clear" w:color="auto" w:fill="F8F9FA"/>
      <w:spacing w:after="0" w:line="240" w:lineRule="auto"/>
      <w:jc w:val="center"/>
      <w:textAlignment w:val="center"/>
    </w:pPr>
    <w:rPr>
      <w:rFonts w:ascii="inherit" w:eastAsia="Times New Roman" w:hAnsi="inherit" w:cs="Times New Roman"/>
      <w:b/>
      <w:bCs/>
      <w:color w:val="222222"/>
      <w:sz w:val="24"/>
      <w:szCs w:val="24"/>
    </w:rPr>
  </w:style>
  <w:style w:type="paragraph" w:customStyle="1" w:styleId="mw-ui-icon">
    <w:name w:val="mw-ui-icon"/>
    <w:basedOn w:val="Normal"/>
    <w:rsid w:val="00052A50"/>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ve-init-mw-progressbarwidget">
    <w:name w:val="ve-init-mw-progressbarwidget"/>
    <w:basedOn w:val="Normal"/>
    <w:rsid w:val="00052A50"/>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cs="Times New Roman"/>
      <w:sz w:val="24"/>
      <w:szCs w:val="24"/>
    </w:rPr>
  </w:style>
  <w:style w:type="paragraph" w:customStyle="1" w:styleId="ve-init-mw-progressbarwidget-bar">
    <w:name w:val="ve-init-mw-progressbarwidget-bar"/>
    <w:basedOn w:val="Normal"/>
    <w:rsid w:val="00052A50"/>
    <w:pPr>
      <w:shd w:val="clear" w:color="auto" w:fill="3366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bunto-limitreport-logs">
    <w:name w:val="scribunto-limitreport-logs"/>
    <w:basedOn w:val="Normal"/>
    <w:rsid w:val="00052A50"/>
    <w:pPr>
      <w:spacing w:after="0" w:line="240" w:lineRule="auto"/>
    </w:pPr>
    <w:rPr>
      <w:rFonts w:ascii="Times New Roman" w:eastAsia="Times New Roman" w:hAnsi="Times New Roman" w:cs="Times New Roman"/>
      <w:sz w:val="24"/>
      <w:szCs w:val="24"/>
    </w:rPr>
  </w:style>
  <w:style w:type="paragraph" w:customStyle="1" w:styleId="rt-tooltip">
    <w:name w:val="rt-tooltip"/>
    <w:basedOn w:val="Normal"/>
    <w:rsid w:val="00052A50"/>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360" w:lineRule="atLeast"/>
    </w:pPr>
    <w:rPr>
      <w:rFonts w:ascii="Times New Roman" w:eastAsia="Times New Roman" w:hAnsi="Times New Roman" w:cs="Times New Roman"/>
      <w:color w:val="222222"/>
      <w:sz w:val="20"/>
      <w:szCs w:val="20"/>
    </w:rPr>
  </w:style>
  <w:style w:type="paragraph" w:customStyle="1" w:styleId="rt-tooltipcontent">
    <w:name w:val="rt-tooltipconten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tooltiptail">
    <w:name w:val="rt-tooltiptail"/>
    <w:basedOn w:val="Normal"/>
    <w:rsid w:val="00052A50"/>
    <w:pPr>
      <w:shd w:val="clear" w:color="auto" w:fill="C8CCD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settingslink">
    <w:name w:val="rt-settingslink"/>
    <w:basedOn w:val="Normal"/>
    <w:rsid w:val="00052A50"/>
    <w:pPr>
      <w:spacing w:after="0" w:line="240" w:lineRule="auto"/>
      <w:ind w:left="120" w:right="-60"/>
    </w:pPr>
    <w:rPr>
      <w:rFonts w:ascii="Times New Roman" w:eastAsia="Times New Roman" w:hAnsi="Times New Roman" w:cs="Times New Roman"/>
      <w:sz w:val="24"/>
      <w:szCs w:val="24"/>
    </w:rPr>
  </w:style>
  <w:style w:type="paragraph" w:customStyle="1" w:styleId="rt-target">
    <w:name w:val="rt-target"/>
    <w:basedOn w:val="Normal"/>
    <w:rsid w:val="00052A50"/>
    <w:pPr>
      <w:shd w:val="clear" w:color="auto" w:fill="DD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nableselect">
    <w:name w:val="rt-enableselect"/>
    <w:basedOn w:val="Normal"/>
    <w:rsid w:val="00052A5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rt-settingsformseparator">
    <w:name w:val="rt-settingsformseparator"/>
    <w:basedOn w:val="Normal"/>
    <w:rsid w:val="00052A50"/>
    <w:pPr>
      <w:spacing w:before="206" w:after="206" w:line="240" w:lineRule="auto"/>
    </w:pPr>
    <w:rPr>
      <w:rFonts w:ascii="Times New Roman" w:eastAsia="Times New Roman" w:hAnsi="Times New Roman" w:cs="Times New Roman"/>
      <w:sz w:val="24"/>
      <w:szCs w:val="24"/>
    </w:rPr>
  </w:style>
  <w:style w:type="paragraph" w:customStyle="1" w:styleId="rt-disabledhelp">
    <w:name w:val="rt-disabledhelp"/>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menu">
    <w:name w:val="uls-menu"/>
    <w:basedOn w:val="Normal"/>
    <w:rsid w:val="00052A5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uls-search-wrapper-wrapper">
    <w:name w:val="uls-search-wrapper-wrapper"/>
    <w:basedOn w:val="Normal"/>
    <w:rsid w:val="00052A50"/>
    <w:pPr>
      <w:spacing w:before="75" w:after="75" w:line="240" w:lineRule="auto"/>
    </w:pPr>
    <w:rPr>
      <w:rFonts w:ascii="Times New Roman" w:eastAsia="Times New Roman" w:hAnsi="Times New Roman" w:cs="Times New Roman"/>
      <w:sz w:val="24"/>
      <w:szCs w:val="24"/>
    </w:rPr>
  </w:style>
  <w:style w:type="paragraph" w:customStyle="1" w:styleId="uls-icon-back">
    <w:name w:val="uls-icon-back"/>
    <w:basedOn w:val="Normal"/>
    <w:rsid w:val="00052A50"/>
    <w:pPr>
      <w:pBdr>
        <w:right w:val="single" w:sz="6" w:space="0" w:color="C8CCD1"/>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ite-up-arrow-backlink">
    <w:name w:val="mw-cite-up-arrow-backlink"/>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n-closebutton">
    <w:name w:val="cn-closebutton"/>
    <w:basedOn w:val="Normal"/>
    <w:rsid w:val="00052A50"/>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mw-mmv-overlay">
    <w:name w:val="mw-mmv-overlay"/>
    <w:basedOn w:val="Normal"/>
    <w:rsid w:val="00052A5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filepage-buttons">
    <w:name w:val="mw-mmv-filepage-buttons"/>
    <w:basedOn w:val="Normal"/>
    <w:rsid w:val="00052A50"/>
    <w:pPr>
      <w:spacing w:before="75" w:after="100" w:afterAutospacing="1" w:line="240" w:lineRule="auto"/>
    </w:pPr>
    <w:rPr>
      <w:rFonts w:ascii="Times New Roman" w:eastAsia="Times New Roman" w:hAnsi="Times New Roman" w:cs="Times New Roman"/>
      <w:sz w:val="24"/>
      <w:szCs w:val="24"/>
    </w:rPr>
  </w:style>
  <w:style w:type="paragraph" w:customStyle="1" w:styleId="mw-mmv-button">
    <w:name w:val="mw-mmv-button"/>
    <w:basedOn w:val="Normal"/>
    <w:rsid w:val="00052A50"/>
    <w:pPr>
      <w:spacing w:before="100" w:beforeAutospacing="1" w:after="100" w:afterAutospacing="1" w:line="240" w:lineRule="auto"/>
      <w:ind w:firstLine="25072"/>
    </w:pPr>
    <w:rPr>
      <w:rFonts w:ascii="Times New Roman" w:eastAsia="Times New Roman" w:hAnsi="Times New Roman" w:cs="Times New Roman"/>
      <w:sz w:val="24"/>
      <w:szCs w:val="24"/>
    </w:rPr>
  </w:style>
  <w:style w:type="paragraph" w:customStyle="1" w:styleId="ve-init-mw-tempwikitexteditorwidget">
    <w:name w:val="ve-init-mw-tempwikitexteditorwidget"/>
    <w:basedOn w:val="Normal"/>
    <w:rsid w:val="00052A50"/>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ve-init-mw-desktoparticletarget-loading-overlay">
    <w:name w:val="ve-init-mw-desktoparticletarget-loading-overlay"/>
    <w:basedOn w:val="Normal"/>
    <w:rsid w:val="00052A50"/>
    <w:pPr>
      <w:spacing w:after="100" w:afterAutospacing="1" w:line="240" w:lineRule="auto"/>
    </w:pPr>
    <w:rPr>
      <w:rFonts w:ascii="Times New Roman" w:eastAsia="Times New Roman" w:hAnsi="Times New Roman" w:cs="Times New Roman"/>
      <w:sz w:val="24"/>
      <w:szCs w:val="24"/>
    </w:rPr>
  </w:style>
  <w:style w:type="paragraph" w:customStyle="1" w:styleId="ve-init-mw-desktoparticletarget-toolbarplaceholder">
    <w:name w:val="ve-init-mw-desktoparticletarget-toolbarplaceholder"/>
    <w:basedOn w:val="Normal"/>
    <w:rsid w:val="00052A50"/>
    <w:pPr>
      <w:pBdr>
        <w:bottom w:val="single" w:sz="6" w:space="0" w:color="C8CCD1"/>
      </w:pBdr>
      <w:spacing w:after="274" w:line="240" w:lineRule="auto"/>
      <w:ind w:left="-274" w:right="-274"/>
    </w:pPr>
    <w:rPr>
      <w:rFonts w:ascii="Times New Roman" w:eastAsia="Times New Roman" w:hAnsi="Times New Roman" w:cs="Times New Roman"/>
      <w:sz w:val="21"/>
      <w:szCs w:val="21"/>
    </w:rPr>
  </w:style>
  <w:style w:type="paragraph" w:customStyle="1" w:styleId="mw-editsection">
    <w:name w:val="mw-editsection"/>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divider">
    <w:name w:val="mw-editsection-divider"/>
    <w:basedOn w:val="Normal"/>
    <w:rsid w:val="00052A50"/>
    <w:pPr>
      <w:spacing w:before="100" w:beforeAutospacing="1" w:after="100" w:afterAutospacing="1" w:line="240" w:lineRule="auto"/>
    </w:pPr>
    <w:rPr>
      <w:rFonts w:ascii="Times New Roman" w:eastAsia="Times New Roman" w:hAnsi="Times New Roman" w:cs="Times New Roman"/>
      <w:color w:val="54595D"/>
      <w:sz w:val="24"/>
      <w:szCs w:val="24"/>
    </w:rPr>
  </w:style>
  <w:style w:type="paragraph" w:customStyle="1" w:styleId="ve-init-mw-desktoparticletarget-toolbarplaceholder-open">
    <w:name w:val="ve-init-mw-desktoparticletarget-toolbarplaceholder-open"/>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it-mw-desktoparticletarget-toolbar">
    <w:name w:val="ve-init-mw-desktoparticletarget-toolbar"/>
    <w:basedOn w:val="Normal"/>
    <w:rsid w:val="00052A50"/>
    <w:pPr>
      <w:spacing w:after="274" w:line="240" w:lineRule="auto"/>
      <w:ind w:left="-274" w:right="-274"/>
    </w:pPr>
    <w:rPr>
      <w:rFonts w:ascii="Times New Roman" w:eastAsia="Times New Roman" w:hAnsi="Times New Roman" w:cs="Times New Roman"/>
      <w:sz w:val="21"/>
      <w:szCs w:val="21"/>
    </w:rPr>
  </w:style>
  <w:style w:type="paragraph" w:customStyle="1" w:styleId="mwe-popups-settings-help">
    <w:name w:val="mwe-popups-settings-help"/>
    <w:basedOn w:val="Normal"/>
    <w:rsid w:val="00052A50"/>
    <w:pPr>
      <w:spacing w:before="600" w:after="600" w:line="240" w:lineRule="auto"/>
      <w:ind w:left="600" w:right="600"/>
    </w:pPr>
    <w:rPr>
      <w:rFonts w:ascii="Times New Roman" w:eastAsia="Times New Roman" w:hAnsi="Times New Roman" w:cs="Times New Roman"/>
      <w:b/>
      <w:bCs/>
      <w:sz w:val="20"/>
      <w:szCs w:val="20"/>
    </w:rPr>
  </w:style>
  <w:style w:type="paragraph" w:customStyle="1" w:styleId="mwe-popups">
    <w:name w:val="mwe-popups"/>
    <w:basedOn w:val="Normal"/>
    <w:rsid w:val="00052A50"/>
    <w:pPr>
      <w:shd w:val="clear" w:color="auto" w:fill="FFFFFF"/>
      <w:spacing w:before="100" w:beforeAutospacing="1" w:after="100" w:afterAutospacing="1" w:line="300" w:lineRule="atLeast"/>
    </w:pPr>
    <w:rPr>
      <w:rFonts w:ascii="Times New Roman" w:eastAsia="Times New Roman" w:hAnsi="Times New Roman" w:cs="Times New Roman"/>
      <w:vanish/>
      <w:sz w:val="21"/>
      <w:szCs w:val="21"/>
    </w:rPr>
  </w:style>
  <w:style w:type="paragraph" w:customStyle="1" w:styleId="mwe-popups-settings-icon">
    <w:name w:val="mwe-popups-settings-icon"/>
    <w:basedOn w:val="Normal"/>
    <w:rsid w:val="00052A50"/>
    <w:pPr>
      <w:spacing w:before="60" w:after="30" w:line="240" w:lineRule="auto"/>
      <w:ind w:left="60" w:right="60" w:hanging="240"/>
    </w:pPr>
    <w:rPr>
      <w:rFonts w:ascii="Times New Roman" w:eastAsia="Times New Roman" w:hAnsi="Times New Roman" w:cs="Times New Roman"/>
      <w:sz w:val="24"/>
      <w:szCs w:val="24"/>
    </w:rPr>
  </w:style>
  <w:style w:type="paragraph" w:customStyle="1" w:styleId="mwe-popups-overlay">
    <w:name w:val="mwe-popups-overlay"/>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colbreak">
    <w:name w:val="nocolbreak"/>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
    <w:name w:val="navbox"/>
    <w:basedOn w:val="Normal"/>
    <w:rsid w:val="00052A50"/>
    <w:pPr>
      <w:pBdr>
        <w:top w:val="single" w:sz="6" w:space="1" w:color="A2A9B1"/>
        <w:left w:val="single" w:sz="6" w:space="1" w:color="A2A9B1"/>
        <w:bottom w:val="single" w:sz="6" w:space="1" w:color="A2A9B1"/>
        <w:right w:val="single" w:sz="6" w:space="1" w:color="A2A9B1"/>
      </w:pBdr>
      <w:shd w:val="clear" w:color="auto" w:fill="FDFDFD"/>
      <w:spacing w:before="240" w:after="0"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052A50"/>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052A50"/>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052A50"/>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052A50"/>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052A50"/>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navbox-even">
    <w:name w:val="navbox-even"/>
    <w:basedOn w:val="Normal"/>
    <w:rsid w:val="00052A50"/>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052A5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infobox">
    <w:name w:val="infobox"/>
    <w:basedOn w:val="Normal"/>
    <w:rsid w:val="00052A50"/>
    <w:pPr>
      <w:pBdr>
        <w:top w:val="single" w:sz="6" w:space="2" w:color="A2A9B1"/>
        <w:left w:val="single" w:sz="6" w:space="2" w:color="A2A9B1"/>
        <w:bottom w:val="single" w:sz="6" w:space="2" w:color="A2A9B1"/>
        <w:right w:val="single" w:sz="6" w:space="2" w:color="A2A9B1"/>
      </w:pBdr>
      <w:shd w:val="clear" w:color="auto" w:fill="F8F9FA"/>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052A50"/>
    <w:pPr>
      <w:pBdr>
        <w:top w:val="single" w:sz="6" w:space="2" w:color="A2A9B1"/>
        <w:left w:val="single" w:sz="6" w:space="2" w:color="A2A9B1"/>
        <w:bottom w:val="single" w:sz="6" w:space="2" w:color="A2A9B1"/>
        <w:right w:val="single" w:sz="6" w:space="2" w:color="A2A9B1"/>
      </w:pBdr>
      <w:shd w:val="clear" w:color="auto" w:fill="F8F9FA"/>
      <w:spacing w:after="240" w:line="240" w:lineRule="auto"/>
    </w:pPr>
    <w:rPr>
      <w:rFonts w:ascii="Times New Roman" w:eastAsia="Times New Roman" w:hAnsi="Times New Roman" w:cs="Times New Roman"/>
      <w:sz w:val="24"/>
      <w:szCs w:val="24"/>
    </w:rPr>
  </w:style>
  <w:style w:type="paragraph" w:customStyle="1" w:styleId="visualhide">
    <w:name w:val="visualhid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tnote">
    <w:name w:val="hatnote"/>
    <w:basedOn w:val="Normal"/>
    <w:rsid w:val="00052A5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
    <w:name w:val="wrap"/>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052A50"/>
    <w:pPr>
      <w:pBdr>
        <w:top w:val="single" w:sz="6" w:space="12" w:color="A2A9B1"/>
        <w:left w:val="single" w:sz="6" w:space="12" w:color="A2A9B1"/>
        <w:bottom w:val="single" w:sz="6" w:space="12" w:color="A2A9B1"/>
        <w:right w:val="single" w:sz="6" w:space="12" w:color="A2A9B1"/>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052A50"/>
    <w:pPr>
      <w:spacing w:before="100" w:beforeAutospacing="1" w:after="100" w:afterAutospacing="1" w:line="240" w:lineRule="auto"/>
    </w:pPr>
    <w:rPr>
      <w:rFonts w:ascii="Times New Roman" w:eastAsia="Times New Roman" w:hAnsi="Times New Roman" w:cs="Times New Roman"/>
      <w:i/>
      <w:iCs/>
    </w:rPr>
  </w:style>
  <w:style w:type="paragraph" w:customStyle="1" w:styleId="checkuser-show">
    <w:name w:val="checkuser-show"/>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ysop-show">
    <w:name w:val="sysop-show"/>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troller-show">
    <w:name w:val="patroller-show"/>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editor-show">
    <w:name w:val="templateeditor-show"/>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xtendedmover-show">
    <w:name w:val="extendedmover-show"/>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xtendedconfirmed-show">
    <w:name w:val="extendedconfirmed-show"/>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utoconfirmed-show">
    <w:name w:val="autoconfirmed-show"/>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ser-show">
    <w:name w:val="user-show"/>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imes-serif">
    <w:name w:val="times-serif"/>
    <w:basedOn w:val="Normal"/>
    <w:rsid w:val="00052A50"/>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mwe-math-fallback-image-display">
    <w:name w:val="mwe-math-fallback-image-display"/>
    <w:basedOn w:val="Normal"/>
    <w:rsid w:val="00052A50"/>
    <w:pPr>
      <w:spacing w:before="144" w:after="144" w:line="240" w:lineRule="auto"/>
      <w:ind w:left="384"/>
    </w:pPr>
    <w:rPr>
      <w:rFonts w:ascii="Times New Roman" w:eastAsia="Times New Roman" w:hAnsi="Times New Roman" w:cs="Times New Roman"/>
      <w:sz w:val="24"/>
      <w:szCs w:val="24"/>
    </w:rPr>
  </w:style>
  <w:style w:type="paragraph" w:customStyle="1" w:styleId="mwe-math-mathml-display">
    <w:name w:val="mwe-math-mathml-display"/>
    <w:basedOn w:val="Normal"/>
    <w:rsid w:val="00052A50"/>
    <w:pPr>
      <w:spacing w:before="144" w:after="144" w:line="240" w:lineRule="auto"/>
      <w:ind w:left="384"/>
    </w:pPr>
    <w:rPr>
      <w:rFonts w:ascii="Times New Roman" w:eastAsia="Times New Roman" w:hAnsi="Times New Roman" w:cs="Times New Roman"/>
      <w:sz w:val="24"/>
      <w:szCs w:val="24"/>
    </w:rPr>
  </w:style>
  <w:style w:type="paragraph" w:customStyle="1" w:styleId="flaggedrevsdraftsynced">
    <w:name w:val="flaggedrevs_draft_synced"/>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laggedrevsstablesynced">
    <w:name w:val="flaggedrevs_stable_synced"/>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ls-search">
    <w:name w:val="uls-search"/>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filtersuggestion">
    <w:name w:val="uls-filtersuggestion"/>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cd-region-title">
    <w:name w:val="uls-lcd-region-titl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expanded">
    <w:name w:val="mw-mmv-view-expanded"/>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config">
    <w:name w:val="mw-mmv-view-config"/>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ndicators">
    <w:name w:val="mw-indicators"/>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ui-surface">
    <w:name w:val="ve-ui-surfac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it-mw-desktoparticletarget-editablecontent">
    <w:name w:val="ve-init-mw-desktoparticletarget-editableconten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icon-preview-disambiguation">
    <w:name w:val="mw-ui-icon-preview-disambiguation"/>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icon-preview-generic">
    <w:name w:val="mw-ui-icon-preview-generic"/>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popups-container">
    <w:name w:val="mwe-popups-container"/>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popups-extract">
    <w:name w:val="mwe-popups-extrac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popups-title">
    <w:name w:val="mwe-popups-titl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pecialpage-summary">
    <w:name w:val="mw-specialpage-summary"/>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mpty-li">
    <w:name w:val="mw-empty-li"/>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ollapsible-toggle">
    <w:name w:val="mw-collapsible-toggl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when-compact">
    <w:name w:val="hide-when-compac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
    <w:name w:val="mbox-imag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right">
    <w:name w:val="mbox-imagerigh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empty-cell">
    <w:name w:val="mbox-empty-cell"/>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span">
    <w:name w:val="mbox-text-span"/>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small">
    <w:name w:val="mbox-small"/>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small-left">
    <w:name w:val="mbox-small-lef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no-found-more">
    <w:name w:val="uls-no-found-more"/>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rigger">
    <w:name w:val="uls-trigger"/>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e-accessibility-label">
    <w:name w:val="cite-accessibility-label"/>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o-ui-element-hidden">
    <w:name w:val="oo-ui-element-hidden"/>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
    <w:name w:val="editnotice-redlink"/>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checkbox">
    <w:name w:val="mw-ui-checkbox"/>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
    <w:name w:val="mbox-tex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
    <w:name w:val="reference"/>
    <w:basedOn w:val="DefaultParagraphFont"/>
    <w:rsid w:val="00052A50"/>
    <w:rPr>
      <w:sz w:val="19"/>
      <w:szCs w:val="19"/>
    </w:rPr>
  </w:style>
  <w:style w:type="character" w:customStyle="1" w:styleId="brokenref">
    <w:name w:val="brokenref"/>
    <w:basedOn w:val="DefaultParagraphFont"/>
    <w:rsid w:val="00052A50"/>
    <w:rPr>
      <w:vanish/>
      <w:webHidden w:val="0"/>
      <w:specVanish w:val="0"/>
    </w:rPr>
  </w:style>
  <w:style w:type="character" w:customStyle="1" w:styleId="texhtml">
    <w:name w:val="texhtml"/>
    <w:basedOn w:val="DefaultParagraphFont"/>
    <w:rsid w:val="00052A50"/>
    <w:rPr>
      <w:rFonts w:ascii="Times New Roman" w:hAnsi="Times New Roman" w:cs="Times New Roman" w:hint="default"/>
      <w:sz w:val="28"/>
      <w:szCs w:val="28"/>
    </w:rPr>
  </w:style>
  <w:style w:type="character" w:customStyle="1" w:styleId="mwe-math-mathml-inline">
    <w:name w:val="mwe-math-mathml-inline"/>
    <w:basedOn w:val="DefaultParagraphFont"/>
    <w:rsid w:val="00052A50"/>
    <w:rPr>
      <w:sz w:val="28"/>
      <w:szCs w:val="28"/>
    </w:rPr>
  </w:style>
  <w:style w:type="paragraph" w:customStyle="1" w:styleId="rt-tooltipcontent1">
    <w:name w:val="rt-tooltipcontent1"/>
    <w:basedOn w:val="Normal"/>
    <w:rsid w:val="00052A50"/>
    <w:pPr>
      <w:spacing w:before="100" w:beforeAutospacing="1" w:after="0" w:line="240" w:lineRule="auto"/>
    </w:pPr>
    <w:rPr>
      <w:rFonts w:ascii="Times New Roman" w:eastAsia="Times New Roman" w:hAnsi="Times New Roman" w:cs="Times New Roman"/>
      <w:sz w:val="24"/>
      <w:szCs w:val="24"/>
    </w:rPr>
  </w:style>
  <w:style w:type="paragraph" w:customStyle="1" w:styleId="rt-tooltipcontent2">
    <w:name w:val="rt-tooltipcontent2"/>
    <w:basedOn w:val="Normal"/>
    <w:rsid w:val="00052A50"/>
    <w:pPr>
      <w:spacing w:after="100" w:afterAutospacing="1" w:line="240" w:lineRule="auto"/>
    </w:pPr>
    <w:rPr>
      <w:rFonts w:ascii="Times New Roman" w:eastAsia="Times New Roman" w:hAnsi="Times New Roman" w:cs="Times New Roman"/>
      <w:sz w:val="24"/>
      <w:szCs w:val="24"/>
    </w:rPr>
  </w:style>
  <w:style w:type="paragraph" w:customStyle="1" w:styleId="uls-no-found-more1">
    <w:name w:val="uls-no-found-more1"/>
    <w:basedOn w:val="Normal"/>
    <w:rsid w:val="00052A5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menu1">
    <w:name w:val="uls-menu1"/>
    <w:basedOn w:val="Normal"/>
    <w:rsid w:val="00052A5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uls-search1">
    <w:name w:val="uls-search1"/>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filtersuggestion1">
    <w:name w:val="uls-filtersuggestion1"/>
    <w:basedOn w:val="Normal"/>
    <w:rsid w:val="00052A50"/>
    <w:pPr>
      <w:spacing w:before="100" w:beforeAutospacing="1" w:after="100" w:afterAutospacing="1" w:line="240" w:lineRule="auto"/>
    </w:pPr>
    <w:rPr>
      <w:rFonts w:ascii="Times New Roman" w:eastAsia="Times New Roman" w:hAnsi="Times New Roman" w:cs="Times New Roman"/>
      <w:color w:val="72777D"/>
      <w:sz w:val="24"/>
      <w:szCs w:val="24"/>
    </w:rPr>
  </w:style>
  <w:style w:type="paragraph" w:customStyle="1" w:styleId="uls-lcd-region-title1">
    <w:name w:val="uls-lcd-region-title1"/>
    <w:basedOn w:val="Normal"/>
    <w:rsid w:val="00052A50"/>
    <w:pPr>
      <w:spacing w:before="100" w:beforeAutospacing="1" w:after="100" w:afterAutospacing="1" w:line="240" w:lineRule="auto"/>
    </w:pPr>
    <w:rPr>
      <w:rFonts w:ascii="Times New Roman" w:eastAsia="Times New Roman" w:hAnsi="Times New Roman" w:cs="Times New Roman"/>
      <w:color w:val="54595D"/>
      <w:sz w:val="24"/>
      <w:szCs w:val="24"/>
    </w:rPr>
  </w:style>
  <w:style w:type="paragraph" w:customStyle="1" w:styleId="mw-mmv-view-expanded1">
    <w:name w:val="mw-mmv-view-expanded1"/>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config1">
    <w:name w:val="mw-mmv-view-config1"/>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rigger1">
    <w:name w:val="uls-trigger1"/>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rigger2">
    <w:name w:val="uls-trigger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ndicators1">
    <w:name w:val="mw-indicators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ve-ui-surface1">
    <w:name w:val="ve-ui-surface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ve-init-mw-desktoparticletarget-editablecontent1">
    <w:name w:val="ve-init-mw-desktoparticletarget-editablecontent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ve-init-mw-tempwikitexteditorwidget1">
    <w:name w:val="ve-init-mw-tempwikitexteditorwidget1"/>
    <w:basedOn w:val="Normal"/>
    <w:rsid w:val="00052A50"/>
    <w:pPr>
      <w:spacing w:before="100" w:beforeAutospacing="1" w:after="100" w:afterAutospacing="1" w:line="360" w:lineRule="atLeast"/>
    </w:pPr>
    <w:rPr>
      <w:rFonts w:ascii="Times New Roman" w:eastAsia="Times New Roman" w:hAnsi="Times New Roman" w:cs="Times New Roman"/>
      <w:vanish/>
      <w:sz w:val="24"/>
      <w:szCs w:val="24"/>
    </w:rPr>
  </w:style>
  <w:style w:type="paragraph" w:customStyle="1" w:styleId="ve-ui-surface2">
    <w:name w:val="ve-ui-surface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icon1">
    <w:name w:val="mw-ui-icon1"/>
    <w:basedOn w:val="Normal"/>
    <w:rsid w:val="00052A50"/>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w-ui-icon-preview-disambiguation1">
    <w:name w:val="mw-ui-icon-preview-disambiguation1"/>
    <w:basedOn w:val="Normal"/>
    <w:rsid w:val="00052A50"/>
    <w:pPr>
      <w:spacing w:before="315" w:after="120" w:line="240" w:lineRule="auto"/>
    </w:pPr>
    <w:rPr>
      <w:rFonts w:ascii="Times New Roman" w:eastAsia="Times New Roman" w:hAnsi="Times New Roman" w:cs="Times New Roman"/>
      <w:sz w:val="24"/>
      <w:szCs w:val="24"/>
    </w:rPr>
  </w:style>
  <w:style w:type="paragraph" w:customStyle="1" w:styleId="mw-ui-icon-preview-generic1">
    <w:name w:val="mw-ui-icon-preview-generic1"/>
    <w:basedOn w:val="Normal"/>
    <w:rsid w:val="00052A50"/>
    <w:pPr>
      <w:spacing w:before="315" w:after="120" w:line="240" w:lineRule="auto"/>
    </w:pPr>
    <w:rPr>
      <w:rFonts w:ascii="Times New Roman" w:eastAsia="Times New Roman" w:hAnsi="Times New Roman" w:cs="Times New Roman"/>
      <w:sz w:val="24"/>
      <w:szCs w:val="24"/>
    </w:rPr>
  </w:style>
  <w:style w:type="paragraph" w:customStyle="1" w:styleId="mwe-popups-container1">
    <w:name w:val="mwe-popups-container1"/>
    <w:basedOn w:val="Normal"/>
    <w:rsid w:val="00052A50"/>
    <w:pPr>
      <w:spacing w:after="100" w:afterAutospacing="1" w:line="240" w:lineRule="auto"/>
    </w:pPr>
    <w:rPr>
      <w:rFonts w:ascii="Times New Roman" w:eastAsia="Times New Roman" w:hAnsi="Times New Roman" w:cs="Times New Roman"/>
      <w:color w:val="222222"/>
      <w:sz w:val="24"/>
      <w:szCs w:val="24"/>
    </w:rPr>
  </w:style>
  <w:style w:type="paragraph" w:customStyle="1" w:styleId="mwe-popups-extract1">
    <w:name w:val="mwe-popups-extract1"/>
    <w:basedOn w:val="Normal"/>
    <w:rsid w:val="00052A50"/>
    <w:pPr>
      <w:spacing w:before="240" w:after="240" w:line="240" w:lineRule="auto"/>
      <w:ind w:left="240" w:right="240"/>
    </w:pPr>
    <w:rPr>
      <w:rFonts w:ascii="Times New Roman" w:eastAsia="Times New Roman" w:hAnsi="Times New Roman" w:cs="Times New Roman"/>
      <w:color w:val="222222"/>
      <w:sz w:val="24"/>
      <w:szCs w:val="24"/>
    </w:rPr>
  </w:style>
  <w:style w:type="paragraph" w:customStyle="1" w:styleId="mwe-popups-extract2">
    <w:name w:val="mwe-popups-extract2"/>
    <w:basedOn w:val="Normal"/>
    <w:rsid w:val="00052A50"/>
    <w:pPr>
      <w:spacing w:before="240" w:after="240" w:line="240" w:lineRule="auto"/>
      <w:ind w:left="240" w:right="240"/>
    </w:pPr>
    <w:rPr>
      <w:rFonts w:ascii="Times New Roman" w:eastAsia="Times New Roman" w:hAnsi="Times New Roman" w:cs="Times New Roman"/>
      <w:color w:val="222222"/>
      <w:sz w:val="24"/>
      <w:szCs w:val="24"/>
    </w:rPr>
  </w:style>
  <w:style w:type="paragraph" w:customStyle="1" w:styleId="mwe-popups-title1">
    <w:name w:val="mwe-popups-title1"/>
    <w:basedOn w:val="Normal"/>
    <w:rsid w:val="00052A50"/>
    <w:pPr>
      <w:spacing w:after="0" w:line="240" w:lineRule="auto"/>
      <w:ind w:left="240" w:right="240"/>
    </w:pPr>
    <w:rPr>
      <w:rFonts w:ascii="Times New Roman" w:eastAsia="Times New Roman" w:hAnsi="Times New Roman" w:cs="Times New Roman"/>
      <w:b/>
      <w:bCs/>
      <w:sz w:val="24"/>
      <w:szCs w:val="24"/>
    </w:rPr>
  </w:style>
  <w:style w:type="paragraph" w:customStyle="1" w:styleId="mw-specialpage-summary1">
    <w:name w:val="mw-specialpage-summary1"/>
    <w:basedOn w:val="Normal"/>
    <w:rsid w:val="00052A50"/>
    <w:pPr>
      <w:spacing w:before="240" w:after="100" w:afterAutospacing="1" w:line="240" w:lineRule="auto"/>
    </w:pPr>
    <w:rPr>
      <w:rFonts w:ascii="Times New Roman" w:eastAsia="Times New Roman" w:hAnsi="Times New Roman" w:cs="Times New Roman"/>
      <w:sz w:val="24"/>
      <w:szCs w:val="24"/>
    </w:rPr>
  </w:style>
  <w:style w:type="paragraph" w:customStyle="1" w:styleId="mw-empty-li1">
    <w:name w:val="mw-empty-li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ox1">
    <w:name w:val="navbox1"/>
    <w:basedOn w:val="Normal"/>
    <w:rsid w:val="00052A50"/>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rPr>
  </w:style>
  <w:style w:type="paragraph" w:customStyle="1" w:styleId="navbox-title1">
    <w:name w:val="navbox-title1"/>
    <w:basedOn w:val="Normal"/>
    <w:rsid w:val="00052A50"/>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052A50"/>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052A50"/>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052A50"/>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mw-collapsible-toggle1">
    <w:name w:val="mw-collapsible-toggle1"/>
    <w:basedOn w:val="Normal"/>
    <w:rsid w:val="00052A5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w-collapsible-toggle2">
    <w:name w:val="mw-collapsible-toggle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1">
    <w:name w:val="imbox1"/>
    <w:basedOn w:val="Normal"/>
    <w:rsid w:val="00052A50"/>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052A50"/>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052A50"/>
    <w:pPr>
      <w:spacing w:before="30" w:after="30" w:line="240" w:lineRule="auto"/>
    </w:pPr>
    <w:rPr>
      <w:rFonts w:ascii="Times New Roman" w:eastAsia="Times New Roman" w:hAnsi="Times New Roman" w:cs="Times New Roman"/>
      <w:sz w:val="24"/>
      <w:szCs w:val="24"/>
    </w:rPr>
  </w:style>
  <w:style w:type="paragraph" w:customStyle="1" w:styleId="mbox-small1">
    <w:name w:val="mbox-small1"/>
    <w:basedOn w:val="Normal"/>
    <w:rsid w:val="00052A50"/>
    <w:pPr>
      <w:spacing w:before="60" w:after="60" w:line="300" w:lineRule="atLeast"/>
      <w:ind w:left="240"/>
    </w:pPr>
    <w:rPr>
      <w:rFonts w:ascii="Times New Roman" w:eastAsia="Times New Roman" w:hAnsi="Times New Roman" w:cs="Times New Roman"/>
      <w:sz w:val="21"/>
      <w:szCs w:val="21"/>
    </w:rPr>
  </w:style>
  <w:style w:type="paragraph" w:customStyle="1" w:styleId="mbox-small-left1">
    <w:name w:val="mbox-small-left1"/>
    <w:basedOn w:val="Normal"/>
    <w:rsid w:val="00052A50"/>
    <w:pPr>
      <w:spacing w:before="60" w:after="60" w:line="300" w:lineRule="atLeast"/>
      <w:ind w:right="240"/>
    </w:pPr>
    <w:rPr>
      <w:rFonts w:ascii="Times New Roman" w:eastAsia="Times New Roman" w:hAnsi="Times New Roman" w:cs="Times New Roman"/>
      <w:sz w:val="21"/>
      <w:szCs w:val="21"/>
    </w:rPr>
  </w:style>
  <w:style w:type="paragraph" w:customStyle="1" w:styleId="mbox-image1">
    <w:name w:val="mbox-image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1">
    <w:name w:val="mbox-imageright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1">
    <w:name w:val="mbox-empty-cell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1">
    <w:name w:val="mbox-text1"/>
    <w:basedOn w:val="Normal"/>
    <w:rsid w:val="00052A50"/>
    <w:pPr>
      <w:spacing w:after="0" w:line="240" w:lineRule="auto"/>
    </w:pPr>
    <w:rPr>
      <w:rFonts w:ascii="Times New Roman" w:eastAsia="Times New Roman" w:hAnsi="Times New Roman" w:cs="Times New Roman"/>
      <w:sz w:val="24"/>
      <w:szCs w:val="24"/>
    </w:rPr>
  </w:style>
  <w:style w:type="paragraph" w:customStyle="1" w:styleId="mbox-text-span1">
    <w:name w:val="mbox-text-span1"/>
    <w:basedOn w:val="Normal"/>
    <w:rsid w:val="00052A50"/>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box-text-span2">
    <w:name w:val="mbox-text-span2"/>
    <w:basedOn w:val="Normal"/>
    <w:rsid w:val="00052A50"/>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1">
    <w:name w:val="hide-when-compact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1">
    <w:name w:val="editnotice-redlink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2">
    <w:name w:val="mbox-image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2">
    <w:name w:val="mbox-imageright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texhtml1">
    <w:name w:val="texhtml1"/>
    <w:basedOn w:val="DefaultParagraphFont"/>
    <w:rsid w:val="00052A50"/>
    <w:rPr>
      <w:rFonts w:ascii="Times New Roman" w:hAnsi="Times New Roman" w:cs="Times New Roman" w:hint="default"/>
      <w:sz w:val="24"/>
      <w:szCs w:val="24"/>
    </w:rPr>
  </w:style>
  <w:style w:type="paragraph" w:customStyle="1" w:styleId="inputbox-element1">
    <w:name w:val="inputbox-element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ui-checkbox1">
    <w:name w:val="mw-ui-checkbox1"/>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ay-btn-large1">
    <w:name w:val="play-btn-large1"/>
    <w:basedOn w:val="Normal"/>
    <w:rsid w:val="00052A50"/>
    <w:pPr>
      <w:spacing w:after="0" w:line="240" w:lineRule="auto"/>
    </w:pPr>
    <w:rPr>
      <w:rFonts w:ascii="Times New Roman" w:eastAsia="Times New Roman" w:hAnsi="Times New Roman" w:cs="Times New Roman"/>
      <w:sz w:val="24"/>
      <w:szCs w:val="24"/>
    </w:rPr>
  </w:style>
  <w:style w:type="paragraph" w:customStyle="1" w:styleId="mw-indicators2">
    <w:name w:val="mw-indicators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1">
    <w:name w:val="nowrap1"/>
    <w:basedOn w:val="DefaultParagraphFont"/>
    <w:rsid w:val="00052A50"/>
  </w:style>
  <w:style w:type="character" w:customStyle="1" w:styleId="toctogglespan">
    <w:name w:val="toctogglespan"/>
    <w:basedOn w:val="DefaultParagraphFont"/>
    <w:rsid w:val="00052A50"/>
  </w:style>
  <w:style w:type="character" w:customStyle="1" w:styleId="tocnumber">
    <w:name w:val="tocnumber"/>
    <w:basedOn w:val="DefaultParagraphFont"/>
    <w:rsid w:val="00052A50"/>
  </w:style>
  <w:style w:type="character" w:customStyle="1" w:styleId="toctext">
    <w:name w:val="toctext"/>
    <w:basedOn w:val="DefaultParagraphFont"/>
    <w:rsid w:val="00052A50"/>
  </w:style>
  <w:style w:type="character" w:customStyle="1" w:styleId="mw-headline">
    <w:name w:val="mw-headline"/>
    <w:basedOn w:val="DefaultParagraphFont"/>
    <w:rsid w:val="00052A50"/>
  </w:style>
  <w:style w:type="character" w:customStyle="1" w:styleId="mw-editsection1">
    <w:name w:val="mw-editsection1"/>
    <w:basedOn w:val="DefaultParagraphFont"/>
    <w:rsid w:val="00052A50"/>
  </w:style>
  <w:style w:type="character" w:customStyle="1" w:styleId="mw-editsection-bracket">
    <w:name w:val="mw-editsection-bracket"/>
    <w:basedOn w:val="DefaultParagraphFont"/>
    <w:rsid w:val="00052A50"/>
  </w:style>
  <w:style w:type="paragraph" w:customStyle="1" w:styleId="nobold">
    <w:name w:val="nobold"/>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tooltipcontent3">
    <w:name w:val="rt-tooltipcontent3"/>
    <w:basedOn w:val="Normal"/>
    <w:rsid w:val="00052A50"/>
    <w:pPr>
      <w:spacing w:before="100" w:beforeAutospacing="1" w:after="0" w:line="240" w:lineRule="auto"/>
    </w:pPr>
    <w:rPr>
      <w:rFonts w:ascii="Times New Roman" w:eastAsia="Times New Roman" w:hAnsi="Times New Roman" w:cs="Times New Roman"/>
      <w:sz w:val="24"/>
      <w:szCs w:val="24"/>
    </w:rPr>
  </w:style>
  <w:style w:type="paragraph" w:customStyle="1" w:styleId="rt-tooltipcontent4">
    <w:name w:val="rt-tooltipcontent4"/>
    <w:basedOn w:val="Normal"/>
    <w:rsid w:val="00052A50"/>
    <w:pPr>
      <w:spacing w:after="100" w:afterAutospacing="1" w:line="240" w:lineRule="auto"/>
    </w:pPr>
    <w:rPr>
      <w:rFonts w:ascii="Times New Roman" w:eastAsia="Times New Roman" w:hAnsi="Times New Roman" w:cs="Times New Roman"/>
      <w:sz w:val="24"/>
      <w:szCs w:val="24"/>
    </w:rPr>
  </w:style>
  <w:style w:type="paragraph" w:customStyle="1" w:styleId="uls-no-found-more2">
    <w:name w:val="uls-no-found-more2"/>
    <w:basedOn w:val="Normal"/>
    <w:rsid w:val="00052A5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menu2">
    <w:name w:val="uls-menu2"/>
    <w:basedOn w:val="Normal"/>
    <w:rsid w:val="00052A5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uls-search2">
    <w:name w:val="uls-search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filtersuggestion2">
    <w:name w:val="uls-filtersuggestion2"/>
    <w:basedOn w:val="Normal"/>
    <w:rsid w:val="00052A50"/>
    <w:pPr>
      <w:spacing w:before="100" w:beforeAutospacing="1" w:after="100" w:afterAutospacing="1" w:line="240" w:lineRule="auto"/>
    </w:pPr>
    <w:rPr>
      <w:rFonts w:ascii="Times New Roman" w:eastAsia="Times New Roman" w:hAnsi="Times New Roman" w:cs="Times New Roman"/>
      <w:color w:val="72777D"/>
      <w:sz w:val="24"/>
      <w:szCs w:val="24"/>
    </w:rPr>
  </w:style>
  <w:style w:type="paragraph" w:customStyle="1" w:styleId="uls-lcd-region-title2">
    <w:name w:val="uls-lcd-region-title2"/>
    <w:basedOn w:val="Normal"/>
    <w:rsid w:val="00052A50"/>
    <w:pPr>
      <w:spacing w:before="100" w:beforeAutospacing="1" w:after="100" w:afterAutospacing="1" w:line="240" w:lineRule="auto"/>
    </w:pPr>
    <w:rPr>
      <w:rFonts w:ascii="Times New Roman" w:eastAsia="Times New Roman" w:hAnsi="Times New Roman" w:cs="Times New Roman"/>
      <w:color w:val="54595D"/>
      <w:sz w:val="24"/>
      <w:szCs w:val="24"/>
    </w:rPr>
  </w:style>
  <w:style w:type="paragraph" w:customStyle="1" w:styleId="mw-mmv-view-expanded2">
    <w:name w:val="mw-mmv-view-expanded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config2">
    <w:name w:val="mw-mmv-view-config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rigger3">
    <w:name w:val="uls-trigger3"/>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rigger4">
    <w:name w:val="uls-trigger4"/>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ndicators3">
    <w:name w:val="mw-indicators3"/>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ve-ui-surface3">
    <w:name w:val="ve-ui-surface3"/>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ve-init-mw-desktoparticletarget-editablecontent2">
    <w:name w:val="ve-init-mw-desktoparticletarget-editablecontent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ve-init-mw-tempwikitexteditorwidget2">
    <w:name w:val="ve-init-mw-tempwikitexteditorwidget2"/>
    <w:basedOn w:val="Normal"/>
    <w:rsid w:val="00052A50"/>
    <w:pPr>
      <w:spacing w:before="100" w:beforeAutospacing="1" w:after="100" w:afterAutospacing="1" w:line="360" w:lineRule="atLeast"/>
    </w:pPr>
    <w:rPr>
      <w:rFonts w:ascii="Times New Roman" w:eastAsia="Times New Roman" w:hAnsi="Times New Roman" w:cs="Times New Roman"/>
      <w:vanish/>
      <w:sz w:val="24"/>
      <w:szCs w:val="24"/>
    </w:rPr>
  </w:style>
  <w:style w:type="paragraph" w:customStyle="1" w:styleId="ve-ui-surface4">
    <w:name w:val="ve-ui-surface4"/>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icon2">
    <w:name w:val="mw-ui-icon2"/>
    <w:basedOn w:val="Normal"/>
    <w:rsid w:val="00052A50"/>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w-ui-icon-preview-disambiguation2">
    <w:name w:val="mw-ui-icon-preview-disambiguation2"/>
    <w:basedOn w:val="Normal"/>
    <w:rsid w:val="00052A50"/>
    <w:pPr>
      <w:spacing w:before="315" w:after="120" w:line="240" w:lineRule="auto"/>
    </w:pPr>
    <w:rPr>
      <w:rFonts w:ascii="Times New Roman" w:eastAsia="Times New Roman" w:hAnsi="Times New Roman" w:cs="Times New Roman"/>
      <w:sz w:val="24"/>
      <w:szCs w:val="24"/>
    </w:rPr>
  </w:style>
  <w:style w:type="paragraph" w:customStyle="1" w:styleId="mw-ui-icon-preview-generic2">
    <w:name w:val="mw-ui-icon-preview-generic2"/>
    <w:basedOn w:val="Normal"/>
    <w:rsid w:val="00052A50"/>
    <w:pPr>
      <w:spacing w:before="315" w:after="120" w:line="240" w:lineRule="auto"/>
    </w:pPr>
    <w:rPr>
      <w:rFonts w:ascii="Times New Roman" w:eastAsia="Times New Roman" w:hAnsi="Times New Roman" w:cs="Times New Roman"/>
      <w:sz w:val="24"/>
      <w:szCs w:val="24"/>
    </w:rPr>
  </w:style>
  <w:style w:type="paragraph" w:customStyle="1" w:styleId="mwe-popups-container2">
    <w:name w:val="mwe-popups-container2"/>
    <w:basedOn w:val="Normal"/>
    <w:rsid w:val="00052A50"/>
    <w:pPr>
      <w:spacing w:after="100" w:afterAutospacing="1" w:line="240" w:lineRule="auto"/>
    </w:pPr>
    <w:rPr>
      <w:rFonts w:ascii="Times New Roman" w:eastAsia="Times New Roman" w:hAnsi="Times New Roman" w:cs="Times New Roman"/>
      <w:color w:val="222222"/>
      <w:sz w:val="24"/>
      <w:szCs w:val="24"/>
    </w:rPr>
  </w:style>
  <w:style w:type="paragraph" w:customStyle="1" w:styleId="mwe-popups-extract3">
    <w:name w:val="mwe-popups-extract3"/>
    <w:basedOn w:val="Normal"/>
    <w:rsid w:val="00052A50"/>
    <w:pPr>
      <w:spacing w:before="240" w:after="240" w:line="240" w:lineRule="auto"/>
      <w:ind w:left="240" w:right="240"/>
    </w:pPr>
    <w:rPr>
      <w:rFonts w:ascii="Times New Roman" w:eastAsia="Times New Roman" w:hAnsi="Times New Roman" w:cs="Times New Roman"/>
      <w:color w:val="222222"/>
      <w:sz w:val="24"/>
      <w:szCs w:val="24"/>
    </w:rPr>
  </w:style>
  <w:style w:type="paragraph" w:customStyle="1" w:styleId="mwe-popups-extract4">
    <w:name w:val="mwe-popups-extract4"/>
    <w:basedOn w:val="Normal"/>
    <w:rsid w:val="00052A50"/>
    <w:pPr>
      <w:spacing w:before="240" w:after="240" w:line="240" w:lineRule="auto"/>
      <w:ind w:left="240" w:right="240"/>
    </w:pPr>
    <w:rPr>
      <w:rFonts w:ascii="Times New Roman" w:eastAsia="Times New Roman" w:hAnsi="Times New Roman" w:cs="Times New Roman"/>
      <w:color w:val="222222"/>
      <w:sz w:val="24"/>
      <w:szCs w:val="24"/>
    </w:rPr>
  </w:style>
  <w:style w:type="paragraph" w:customStyle="1" w:styleId="mwe-popups-title2">
    <w:name w:val="mwe-popups-title2"/>
    <w:basedOn w:val="Normal"/>
    <w:rsid w:val="00052A50"/>
    <w:pPr>
      <w:spacing w:after="0" w:line="240" w:lineRule="auto"/>
      <w:ind w:left="240" w:right="240"/>
    </w:pPr>
    <w:rPr>
      <w:rFonts w:ascii="Times New Roman" w:eastAsia="Times New Roman" w:hAnsi="Times New Roman" w:cs="Times New Roman"/>
      <w:b/>
      <w:bCs/>
      <w:sz w:val="24"/>
      <w:szCs w:val="24"/>
    </w:rPr>
  </w:style>
  <w:style w:type="paragraph" w:customStyle="1" w:styleId="mw-specialpage-summary2">
    <w:name w:val="mw-specialpage-summary2"/>
    <w:basedOn w:val="Normal"/>
    <w:rsid w:val="00052A50"/>
    <w:pPr>
      <w:spacing w:before="240" w:after="100" w:afterAutospacing="1" w:line="240" w:lineRule="auto"/>
    </w:pPr>
    <w:rPr>
      <w:rFonts w:ascii="Times New Roman" w:eastAsia="Times New Roman" w:hAnsi="Times New Roman" w:cs="Times New Roman"/>
      <w:sz w:val="24"/>
      <w:szCs w:val="24"/>
    </w:rPr>
  </w:style>
  <w:style w:type="paragraph" w:customStyle="1" w:styleId="mw-empty-li2">
    <w:name w:val="mw-empty-li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ox2">
    <w:name w:val="navbox2"/>
    <w:basedOn w:val="Normal"/>
    <w:rsid w:val="00052A50"/>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rPr>
  </w:style>
  <w:style w:type="paragraph" w:customStyle="1" w:styleId="navbox-title2">
    <w:name w:val="navbox-title2"/>
    <w:basedOn w:val="Normal"/>
    <w:rsid w:val="00052A50"/>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2">
    <w:name w:val="navbox-group2"/>
    <w:basedOn w:val="Normal"/>
    <w:rsid w:val="00052A50"/>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2">
    <w:name w:val="navbox-abovebelow2"/>
    <w:basedOn w:val="Normal"/>
    <w:rsid w:val="00052A50"/>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4">
    <w:name w:val="navbar4"/>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5">
    <w:name w:val="navbar5"/>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6">
    <w:name w:val="navbar6"/>
    <w:basedOn w:val="Normal"/>
    <w:rsid w:val="00052A50"/>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mw-collapsible-toggle3">
    <w:name w:val="mw-collapsible-toggle3"/>
    <w:basedOn w:val="Normal"/>
    <w:rsid w:val="00052A5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w-collapsible-toggle4">
    <w:name w:val="mw-collapsible-toggle4"/>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3">
    <w:name w:val="imbox3"/>
    <w:basedOn w:val="Normal"/>
    <w:rsid w:val="00052A50"/>
    <w:pPr>
      <w:spacing w:after="0" w:line="240" w:lineRule="auto"/>
      <w:ind w:left="-120" w:right="-120"/>
    </w:pPr>
    <w:rPr>
      <w:rFonts w:ascii="Times New Roman" w:eastAsia="Times New Roman" w:hAnsi="Times New Roman" w:cs="Times New Roman"/>
      <w:sz w:val="24"/>
      <w:szCs w:val="24"/>
    </w:rPr>
  </w:style>
  <w:style w:type="paragraph" w:customStyle="1" w:styleId="imbox4">
    <w:name w:val="imbox4"/>
    <w:basedOn w:val="Normal"/>
    <w:rsid w:val="00052A50"/>
    <w:pPr>
      <w:spacing w:before="60" w:after="60" w:line="240" w:lineRule="auto"/>
      <w:ind w:left="60" w:right="60"/>
    </w:pPr>
    <w:rPr>
      <w:rFonts w:ascii="Times New Roman" w:eastAsia="Times New Roman" w:hAnsi="Times New Roman" w:cs="Times New Roman"/>
      <w:sz w:val="24"/>
      <w:szCs w:val="24"/>
    </w:rPr>
  </w:style>
  <w:style w:type="paragraph" w:customStyle="1" w:styleId="tmbox2">
    <w:name w:val="tmbox2"/>
    <w:basedOn w:val="Normal"/>
    <w:rsid w:val="00052A50"/>
    <w:pPr>
      <w:spacing w:before="30" w:after="30" w:line="240" w:lineRule="auto"/>
    </w:pPr>
    <w:rPr>
      <w:rFonts w:ascii="Times New Roman" w:eastAsia="Times New Roman" w:hAnsi="Times New Roman" w:cs="Times New Roman"/>
      <w:sz w:val="24"/>
      <w:szCs w:val="24"/>
    </w:rPr>
  </w:style>
  <w:style w:type="paragraph" w:customStyle="1" w:styleId="mbox-small2">
    <w:name w:val="mbox-small2"/>
    <w:basedOn w:val="Normal"/>
    <w:rsid w:val="00052A50"/>
    <w:pPr>
      <w:spacing w:before="60" w:after="60" w:line="300" w:lineRule="atLeast"/>
      <w:ind w:left="240"/>
    </w:pPr>
    <w:rPr>
      <w:rFonts w:ascii="Times New Roman" w:eastAsia="Times New Roman" w:hAnsi="Times New Roman" w:cs="Times New Roman"/>
      <w:sz w:val="21"/>
      <w:szCs w:val="21"/>
    </w:rPr>
  </w:style>
  <w:style w:type="paragraph" w:customStyle="1" w:styleId="mbox-small-left2">
    <w:name w:val="mbox-small-left2"/>
    <w:basedOn w:val="Normal"/>
    <w:rsid w:val="00052A50"/>
    <w:pPr>
      <w:spacing w:before="60" w:after="60" w:line="300" w:lineRule="atLeast"/>
      <w:ind w:right="240"/>
    </w:pPr>
    <w:rPr>
      <w:rFonts w:ascii="Times New Roman" w:eastAsia="Times New Roman" w:hAnsi="Times New Roman" w:cs="Times New Roman"/>
      <w:sz w:val="21"/>
      <w:szCs w:val="21"/>
    </w:rPr>
  </w:style>
  <w:style w:type="paragraph" w:customStyle="1" w:styleId="mbox-image3">
    <w:name w:val="mbox-image3"/>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3">
    <w:name w:val="mbox-imageright3"/>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2">
    <w:name w:val="mbox-empty-cell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2">
    <w:name w:val="mbox-text2"/>
    <w:basedOn w:val="Normal"/>
    <w:rsid w:val="00052A50"/>
    <w:pPr>
      <w:spacing w:after="0" w:line="240" w:lineRule="auto"/>
    </w:pPr>
    <w:rPr>
      <w:rFonts w:ascii="Times New Roman" w:eastAsia="Times New Roman" w:hAnsi="Times New Roman" w:cs="Times New Roman"/>
      <w:sz w:val="24"/>
      <w:szCs w:val="24"/>
    </w:rPr>
  </w:style>
  <w:style w:type="paragraph" w:customStyle="1" w:styleId="mbox-text-span3">
    <w:name w:val="mbox-text-span3"/>
    <w:basedOn w:val="Normal"/>
    <w:rsid w:val="00052A50"/>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box-text-span4">
    <w:name w:val="mbox-text-span4"/>
    <w:basedOn w:val="Normal"/>
    <w:rsid w:val="00052A50"/>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2">
    <w:name w:val="hide-when-compact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2">
    <w:name w:val="selflink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3">
    <w:name w:val="wpb-header3"/>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4">
    <w:name w:val="wpb-header4"/>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2">
    <w:name w:val="wpb-outside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2">
    <w:name w:val="editnotice-redlink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4">
    <w:name w:val="mbox-image4"/>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4">
    <w:name w:val="mbox-imageright4"/>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texhtml2">
    <w:name w:val="texhtml2"/>
    <w:basedOn w:val="DefaultParagraphFont"/>
    <w:rsid w:val="00052A50"/>
    <w:rPr>
      <w:rFonts w:ascii="Times New Roman" w:hAnsi="Times New Roman" w:cs="Times New Roman" w:hint="default"/>
      <w:sz w:val="24"/>
      <w:szCs w:val="24"/>
    </w:rPr>
  </w:style>
  <w:style w:type="paragraph" w:customStyle="1" w:styleId="inputbox-element2">
    <w:name w:val="inputbox-element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ui-checkbox2">
    <w:name w:val="mw-ui-checkbox2"/>
    <w:basedOn w:val="Normal"/>
    <w:rsid w:val="00052A5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ay-btn-large2">
    <w:name w:val="play-btn-large2"/>
    <w:basedOn w:val="Normal"/>
    <w:rsid w:val="00052A50"/>
    <w:pPr>
      <w:spacing w:after="0" w:line="240" w:lineRule="auto"/>
    </w:pPr>
    <w:rPr>
      <w:rFonts w:ascii="Times New Roman" w:eastAsia="Times New Roman" w:hAnsi="Times New Roman" w:cs="Times New Roman"/>
      <w:sz w:val="24"/>
      <w:szCs w:val="24"/>
    </w:rPr>
  </w:style>
  <w:style w:type="paragraph" w:customStyle="1" w:styleId="mw-indicators4">
    <w:name w:val="mw-indicators4"/>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ld1">
    <w:name w:val="nobold1"/>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2">
    <w:name w:val="nowrap2"/>
    <w:basedOn w:val="DefaultParagraphFont"/>
    <w:rsid w:val="00052A50"/>
  </w:style>
  <w:style w:type="character" w:customStyle="1" w:styleId="mw-editsection2">
    <w:name w:val="mw-editsection2"/>
    <w:basedOn w:val="DefaultParagraphFont"/>
    <w:rsid w:val="00052A50"/>
  </w:style>
  <w:style w:type="character" w:customStyle="1" w:styleId="t">
    <w:name w:val="t"/>
    <w:basedOn w:val="DefaultParagraphFont"/>
    <w:rsid w:val="00052A50"/>
  </w:style>
  <w:style w:type="paragraph" w:customStyle="1" w:styleId="c0116">
    <w:name w:val="c0116"/>
    <w:basedOn w:val="Normal"/>
    <w:rsid w:val="00052A50"/>
    <w:pPr>
      <w:shd w:val="clear" w:color="auto" w:fill="333333"/>
      <w:spacing w:before="100" w:beforeAutospacing="1" w:after="100" w:afterAutospacing="1" w:line="240" w:lineRule="auto"/>
      <w:jc w:val="center"/>
    </w:pPr>
    <w:rPr>
      <w:rFonts w:ascii="inherit" w:eastAsia="Times New Roman" w:hAnsi="inherit" w:cs="Times New Roman"/>
      <w:b/>
      <w:bCs/>
      <w:caps/>
      <w:color w:val="FFFFFF"/>
      <w:sz w:val="24"/>
      <w:szCs w:val="24"/>
    </w:rPr>
  </w:style>
  <w:style w:type="paragraph" w:customStyle="1" w:styleId="c0122">
    <w:name w:val="c0122"/>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1">
    <w:name w:val="no-wrap1"/>
    <w:basedOn w:val="DefaultParagraphFont"/>
    <w:rsid w:val="00052A50"/>
  </w:style>
  <w:style w:type="character" w:customStyle="1" w:styleId="num-shares-label">
    <w:name w:val="num-shares-label"/>
    <w:basedOn w:val="DefaultParagraphFont"/>
    <w:rsid w:val="00052A50"/>
  </w:style>
  <w:style w:type="paragraph" w:customStyle="1" w:styleId="vanilla-image-block">
    <w:name w:val="vanilla-image-block"/>
    <w:basedOn w:val="Normal"/>
    <w:rsid w:val="00052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text">
    <w:name w:val="caption-text"/>
    <w:basedOn w:val="DefaultParagraphFont"/>
    <w:rsid w:val="00052A50"/>
  </w:style>
  <w:style w:type="character" w:customStyle="1" w:styleId="credit">
    <w:name w:val="credit"/>
    <w:basedOn w:val="DefaultParagraphFont"/>
    <w:rsid w:val="00052A50"/>
  </w:style>
  <w:style w:type="character" w:customStyle="1" w:styleId="desktop-text2">
    <w:name w:val="desktop-text2"/>
    <w:basedOn w:val="DefaultParagraphFont"/>
    <w:rsid w:val="00052A50"/>
  </w:style>
  <w:style w:type="character" w:customStyle="1" w:styleId="c01201">
    <w:name w:val="c01201"/>
    <w:basedOn w:val="DefaultParagraphFont"/>
    <w:rsid w:val="00052A50"/>
    <w:rPr>
      <w:b/>
      <w:bCs/>
      <w:spacing w:val="-8"/>
      <w:sz w:val="36"/>
      <w:szCs w:val="36"/>
    </w:rPr>
  </w:style>
  <w:style w:type="character" w:customStyle="1" w:styleId="by-author">
    <w:name w:val="by-author"/>
    <w:basedOn w:val="DefaultParagraphFont"/>
    <w:rsid w:val="00052A50"/>
  </w:style>
  <w:style w:type="paragraph" w:customStyle="1" w:styleId="post-meta1">
    <w:name w:val="post-meta1"/>
    <w:basedOn w:val="Normal"/>
    <w:rsid w:val="00052A50"/>
    <w:pPr>
      <w:spacing w:before="100" w:beforeAutospacing="1" w:after="100" w:afterAutospacing="1" w:line="240" w:lineRule="auto"/>
    </w:pPr>
    <w:rPr>
      <w:rFonts w:ascii="Times New Roman" w:eastAsia="Times New Roman" w:hAnsi="Times New Roman" w:cs="Times New Roman"/>
      <w:sz w:val="21"/>
      <w:szCs w:val="21"/>
    </w:rPr>
  </w:style>
  <w:style w:type="character" w:customStyle="1" w:styleId="published">
    <w:name w:val="published"/>
    <w:basedOn w:val="DefaultParagraphFont"/>
    <w:rsid w:val="00052A50"/>
  </w:style>
  <w:style w:type="character" w:customStyle="1" w:styleId="comments-number">
    <w:name w:val="comments-number"/>
    <w:basedOn w:val="DefaultParagraphFont"/>
    <w:rsid w:val="00052A50"/>
  </w:style>
  <w:style w:type="paragraph" w:customStyle="1" w:styleId="border-left">
    <w:name w:val="border-left"/>
    <w:basedOn w:val="Normal"/>
    <w:rsid w:val="00052A50"/>
    <w:pPr>
      <w:spacing w:after="100" w:afterAutospacing="1" w:line="240" w:lineRule="auto"/>
    </w:pPr>
    <w:rPr>
      <w:rFonts w:ascii="Times New Roman" w:eastAsia="Times New Roman" w:hAnsi="Times New Roman" w:cs="Times New Roman"/>
      <w:sz w:val="24"/>
      <w:szCs w:val="24"/>
    </w:rPr>
  </w:style>
  <w:style w:type="paragraph" w:customStyle="1" w:styleId="mb-0">
    <w:name w:val="mb-0"/>
    <w:basedOn w:val="Normal"/>
    <w:rsid w:val="00052A50"/>
    <w:pPr>
      <w:spacing w:after="100" w:afterAutospacing="1" w:line="240" w:lineRule="auto"/>
    </w:pPr>
    <w:rPr>
      <w:rFonts w:ascii="Times New Roman" w:eastAsia="Times New Roman" w:hAnsi="Times New Roman" w:cs="Times New Roman"/>
      <w:sz w:val="24"/>
      <w:szCs w:val="24"/>
    </w:rPr>
  </w:style>
  <w:style w:type="character" w:customStyle="1" w:styleId="mr-2">
    <w:name w:val="mr-2"/>
    <w:basedOn w:val="DefaultParagraphFont"/>
    <w:rsid w:val="00052A50"/>
  </w:style>
  <w:style w:type="character" w:customStyle="1" w:styleId="screen-reader-text2">
    <w:name w:val="screen-reader-text2"/>
    <w:basedOn w:val="DefaultParagraphFont"/>
    <w:rsid w:val="00052A50"/>
    <w:rPr>
      <w:bdr w:val="none" w:sz="0" w:space="0" w:color="auto" w:frame="1"/>
    </w:rPr>
  </w:style>
  <w:style w:type="character" w:customStyle="1" w:styleId="posted-on">
    <w:name w:val="posted-on"/>
    <w:basedOn w:val="DefaultParagraphFont"/>
    <w:rsid w:val="00052A50"/>
  </w:style>
  <w:style w:type="character" w:customStyle="1" w:styleId="author-meta2">
    <w:name w:val="author-meta2"/>
    <w:basedOn w:val="DefaultParagraphFont"/>
    <w:rsid w:val="00052A50"/>
  </w:style>
  <w:style w:type="character" w:customStyle="1" w:styleId="categories">
    <w:name w:val="categories"/>
    <w:basedOn w:val="DefaultParagraphFont"/>
    <w:rsid w:val="00052A50"/>
  </w:style>
  <w:style w:type="character" w:customStyle="1" w:styleId="tags">
    <w:name w:val="tags"/>
    <w:basedOn w:val="DefaultParagraphFont"/>
    <w:rsid w:val="00052A50"/>
  </w:style>
  <w:style w:type="character" w:customStyle="1" w:styleId="author2">
    <w:name w:val="author2"/>
    <w:basedOn w:val="DefaultParagraphFont"/>
    <w:rsid w:val="00052A50"/>
  </w:style>
  <w:style w:type="paragraph" w:customStyle="1" w:styleId="Default">
    <w:name w:val="Default"/>
    <w:rsid w:val="00052A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ny4">
    <w:name w:val="tiny4"/>
    <w:basedOn w:val="DefaultParagraphFont"/>
    <w:rsid w:val="00052A50"/>
  </w:style>
  <w:style w:type="character" w:customStyle="1" w:styleId="a-size-extra-large">
    <w:name w:val="a-size-extra-large"/>
    <w:basedOn w:val="DefaultParagraphFont"/>
    <w:rsid w:val="00052A50"/>
  </w:style>
  <w:style w:type="character" w:customStyle="1" w:styleId="a-size-large">
    <w:name w:val="a-size-large"/>
    <w:basedOn w:val="DefaultParagraphFont"/>
    <w:rsid w:val="00052A50"/>
  </w:style>
  <w:style w:type="character" w:customStyle="1" w:styleId="a1">
    <w:name w:val="a1"/>
    <w:basedOn w:val="DefaultParagraphFont"/>
    <w:rsid w:val="00052A50"/>
    <w:rPr>
      <w:rFonts w:ascii="Verdana" w:hAnsi="Verdana" w:hint="default"/>
      <w:b/>
      <w:bCs/>
      <w:i w:val="0"/>
      <w:iCs w:val="0"/>
      <w:bdr w:val="none" w:sz="0" w:space="0" w:color="auto" w:frame="1"/>
    </w:rPr>
  </w:style>
  <w:style w:type="character" w:customStyle="1" w:styleId="a2">
    <w:name w:val="a2"/>
    <w:basedOn w:val="DefaultParagraphFont"/>
    <w:rsid w:val="00052A50"/>
    <w:rPr>
      <w:rFonts w:ascii="Arial" w:hAnsi="Arial" w:cs="Arial" w:hint="default"/>
      <w:b w:val="0"/>
      <w:bCs w:val="0"/>
      <w:i w:val="0"/>
      <w:iCs w:val="0"/>
      <w:bdr w:val="none" w:sz="0" w:space="0" w:color="auto" w:frame="1"/>
    </w:rPr>
  </w:style>
  <w:style w:type="character" w:customStyle="1" w:styleId="l62">
    <w:name w:val="l62"/>
    <w:basedOn w:val="DefaultParagraphFont"/>
    <w:rsid w:val="00052A50"/>
    <w:rPr>
      <w:rFonts w:ascii="Arial" w:hAnsi="Arial" w:cs="Arial" w:hint="default"/>
      <w:b w:val="0"/>
      <w:bCs w:val="0"/>
      <w:i w:val="0"/>
      <w:iCs w:val="0"/>
      <w:vanish w:val="0"/>
      <w:webHidden w:val="0"/>
      <w:bdr w:val="none" w:sz="0" w:space="0" w:color="auto" w:frame="1"/>
      <w:specVanish w:val="0"/>
    </w:rPr>
  </w:style>
  <w:style w:type="character" w:customStyle="1" w:styleId="l72">
    <w:name w:val="l72"/>
    <w:basedOn w:val="DefaultParagraphFont"/>
    <w:rsid w:val="00052A50"/>
    <w:rPr>
      <w:rFonts w:ascii="Arial" w:hAnsi="Arial" w:cs="Arial" w:hint="default"/>
      <w:b w:val="0"/>
      <w:bCs w:val="0"/>
      <w:i w:val="0"/>
      <w:iCs w:val="0"/>
      <w:vanish w:val="0"/>
      <w:webHidden w:val="0"/>
      <w:bdr w:val="none" w:sz="0" w:space="0" w:color="auto" w:frame="1"/>
      <w:specVanish w:val="0"/>
    </w:rPr>
  </w:style>
  <w:style w:type="character" w:customStyle="1" w:styleId="l82">
    <w:name w:val="l82"/>
    <w:basedOn w:val="DefaultParagraphFont"/>
    <w:rsid w:val="00052A50"/>
    <w:rPr>
      <w:rFonts w:ascii="Arial" w:hAnsi="Arial" w:cs="Arial" w:hint="default"/>
      <w:b w:val="0"/>
      <w:bCs w:val="0"/>
      <w:i w:val="0"/>
      <w:iCs w:val="0"/>
      <w:vanish w:val="0"/>
      <w:webHidden w:val="0"/>
      <w:bdr w:val="none" w:sz="0" w:space="0" w:color="auto" w:frame="1"/>
      <w:specVanish w:val="0"/>
    </w:rPr>
  </w:style>
  <w:style w:type="character" w:customStyle="1" w:styleId="l92">
    <w:name w:val="l92"/>
    <w:basedOn w:val="DefaultParagraphFont"/>
    <w:rsid w:val="00052A50"/>
    <w:rPr>
      <w:rFonts w:ascii="Arial" w:hAnsi="Arial" w:cs="Arial" w:hint="default"/>
      <w:b w:val="0"/>
      <w:bCs w:val="0"/>
      <w:i w:val="0"/>
      <w:iCs w:val="0"/>
      <w:vanish w:val="0"/>
      <w:webHidden w:val="0"/>
      <w:bdr w:val="none" w:sz="0" w:space="0" w:color="auto" w:frame="1"/>
      <w:specVanish w:val="0"/>
    </w:rPr>
  </w:style>
  <w:style w:type="character" w:customStyle="1" w:styleId="l102">
    <w:name w:val="l102"/>
    <w:basedOn w:val="DefaultParagraphFont"/>
    <w:rsid w:val="00052A50"/>
    <w:rPr>
      <w:rFonts w:ascii="Arial" w:hAnsi="Arial" w:cs="Arial" w:hint="default"/>
      <w:b w:val="0"/>
      <w:bCs w:val="0"/>
      <w:i w:val="0"/>
      <w:iCs w:val="0"/>
      <w:vanish w:val="0"/>
      <w:webHidden w:val="0"/>
      <w:bdr w:val="none" w:sz="0" w:space="0" w:color="auto" w:frame="1"/>
      <w:specVanish w:val="0"/>
    </w:rPr>
  </w:style>
  <w:style w:type="character" w:customStyle="1" w:styleId="bdemotetext1">
    <w:name w:val="b_demotetext1"/>
    <w:basedOn w:val="DefaultParagraphFont"/>
    <w:rsid w:val="00052A50"/>
    <w:rPr>
      <w:color w:val="767676"/>
    </w:rPr>
  </w:style>
  <w:style w:type="character" w:customStyle="1" w:styleId="cbl1">
    <w:name w:val="cbl1"/>
    <w:basedOn w:val="DefaultParagraphFont"/>
    <w:rsid w:val="00052A50"/>
    <w:rPr>
      <w:b/>
      <w:bCs/>
    </w:rPr>
  </w:style>
  <w:style w:type="character" w:customStyle="1" w:styleId="illustration1">
    <w:name w:val="illustration1"/>
    <w:basedOn w:val="DefaultParagraphFont"/>
    <w:rsid w:val="00052A50"/>
    <w:rPr>
      <w:i/>
      <w:iCs/>
      <w:color w:val="966A00"/>
    </w:rPr>
  </w:style>
  <w:style w:type="character" w:customStyle="1" w:styleId="dictinlineexpansion">
    <w:name w:val="dictinlineexpansion"/>
    <w:basedOn w:val="DefaultParagraphFont"/>
    <w:rsid w:val="00052A50"/>
  </w:style>
  <w:style w:type="character" w:customStyle="1" w:styleId="commentcount6">
    <w:name w:val="comment_count6"/>
    <w:basedOn w:val="DefaultParagraphFont"/>
    <w:rsid w:val="00052A50"/>
    <w:rPr>
      <w:color w:val="999999"/>
      <w:sz w:val="19"/>
      <w:szCs w:val="19"/>
    </w:rPr>
  </w:style>
  <w:style w:type="paragraph" w:customStyle="1" w:styleId="bodytext1">
    <w:name w:val="bodytext1"/>
    <w:basedOn w:val="Normal"/>
    <w:rsid w:val="00052A50"/>
    <w:pPr>
      <w:spacing w:before="100" w:beforeAutospacing="1" w:after="100" w:afterAutospacing="1" w:line="240" w:lineRule="auto"/>
    </w:pPr>
    <w:rPr>
      <w:rFonts w:ascii="Arial" w:eastAsia="Times New Roman" w:hAnsi="Arial" w:cs="Arial"/>
      <w:sz w:val="20"/>
      <w:szCs w:val="20"/>
    </w:rPr>
  </w:style>
  <w:style w:type="paragraph" w:customStyle="1" w:styleId="list1">
    <w:name w:val="list1"/>
    <w:basedOn w:val="Normal"/>
    <w:rsid w:val="00052A50"/>
    <w:pPr>
      <w:spacing w:before="100" w:beforeAutospacing="1" w:after="100" w:afterAutospacing="1" w:line="240" w:lineRule="auto"/>
    </w:pPr>
    <w:rPr>
      <w:rFonts w:ascii="Arial" w:eastAsia="Times New Roman" w:hAnsi="Arial" w:cs="Arial"/>
      <w:sz w:val="20"/>
      <w:szCs w:val="20"/>
    </w:rPr>
  </w:style>
  <w:style w:type="paragraph" w:customStyle="1" w:styleId="header1">
    <w:name w:val="header1"/>
    <w:basedOn w:val="Normal"/>
    <w:rsid w:val="00052A50"/>
    <w:pPr>
      <w:spacing w:before="100" w:beforeAutospacing="1" w:after="100" w:afterAutospacing="1" w:line="240" w:lineRule="auto"/>
    </w:pPr>
    <w:rPr>
      <w:rFonts w:ascii="Arial" w:eastAsia="Times New Roman" w:hAnsi="Arial" w:cs="Arial"/>
      <w:sz w:val="20"/>
      <w:szCs w:val="20"/>
    </w:rPr>
  </w:style>
  <w:style w:type="character" w:customStyle="1" w:styleId="header11">
    <w:name w:val="header11"/>
    <w:basedOn w:val="DefaultParagraphFont"/>
    <w:rsid w:val="00052A50"/>
  </w:style>
  <w:style w:type="character" w:customStyle="1" w:styleId="bday">
    <w:name w:val="bday"/>
    <w:basedOn w:val="DefaultParagraphFont"/>
    <w:rsid w:val="00052A50"/>
  </w:style>
  <w:style w:type="character" w:customStyle="1" w:styleId="datasortkey">
    <w:name w:val="datasortkey"/>
    <w:basedOn w:val="DefaultParagraphFont"/>
    <w:rsid w:val="00052A50"/>
  </w:style>
  <w:style w:type="character" w:customStyle="1" w:styleId="flagicon">
    <w:name w:val="flagicon"/>
    <w:basedOn w:val="DefaultParagraphFont"/>
    <w:rsid w:val="00052A5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hyperlink" Target="https://www.britannica.com/topic/Tumbuka" TargetMode="External"/><Relationship Id="rId26" Type="http://schemas.openxmlformats.org/officeDocument/2006/relationships/hyperlink" Target="https://en.wikipedia.org/wiki/Ugand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hyperlink" Target="https://en.wikipedia.org/wiki/National_Identification_and_Registration_Authority" TargetMode="External"/><Relationship Id="rId7" Type="http://schemas.openxmlformats.org/officeDocument/2006/relationships/hyperlink" Target="http://www.ugandatravelguide.com/bakiga-culture.html" TargetMode="External"/><Relationship Id="rId12" Type="http://schemas.openxmlformats.org/officeDocument/2006/relationships/image" Target="media/image3.jpeg"/><Relationship Id="rId17" Type="http://schemas.openxmlformats.org/officeDocument/2006/relationships/hyperlink" Target="https://www.britannica.com/topic/Chewa-people" TargetMode="External"/><Relationship Id="rId25" Type="http://schemas.openxmlformats.org/officeDocument/2006/relationships/hyperlink" Target="https://en.wikipedia.org/wiki/Kampala" TargetMode="External"/><Relationship Id="rId33" Type="http://schemas.openxmlformats.org/officeDocument/2006/relationships/hyperlink" Target="https://en.wikipedia.org/wiki/Uganda_Police_Forc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Zulu_Kingdom" TargetMode="External"/><Relationship Id="rId20" Type="http://schemas.openxmlformats.org/officeDocument/2006/relationships/image" Target="media/image6.emf"/><Relationship Id="rId29" Type="http://schemas.openxmlformats.org/officeDocument/2006/relationships/hyperlink" Target="https://en.wikipedia.org/wiki/Jeje_Odong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en.wikipedia.org/wiki/Kampala_Central_Division" TargetMode="External"/><Relationship Id="rId32" Type="http://schemas.openxmlformats.org/officeDocument/2006/relationships/hyperlink" Target="https://en.wikipedia.org/wiki/Kampala"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wikipedia.org/wiki/Mtetwa_Empire" TargetMode="External"/><Relationship Id="rId23" Type="http://schemas.openxmlformats.org/officeDocument/2006/relationships/hyperlink" Target="https://en.wikipedia.org/wiki/Nakasero" TargetMode="External"/><Relationship Id="rId28" Type="http://schemas.openxmlformats.org/officeDocument/2006/relationships/hyperlink" Target="https://en.wikipedia.org/wiki/Florence_Nakiwala_Kiyingi" TargetMode="External"/><Relationship Id="rId36" Type="http://schemas.openxmlformats.org/officeDocument/2006/relationships/hyperlink" Target="https://en.wikipedia.org/wiki/Makerere_University" TargetMode="External"/><Relationship Id="rId10" Type="http://schemas.openxmlformats.org/officeDocument/2006/relationships/image" Target="media/image2.wmf"/><Relationship Id="rId19" Type="http://schemas.openxmlformats.org/officeDocument/2006/relationships/image" Target="media/image5.png"/><Relationship Id="rId31" Type="http://schemas.openxmlformats.org/officeDocument/2006/relationships/hyperlink" Target="https://en.wikipedia.org/wiki/Kampala_Central_Division"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4.bin"/><Relationship Id="rId27" Type="http://schemas.openxmlformats.org/officeDocument/2006/relationships/hyperlink" Target="https://en.wikipedia.org/wiki/Peace_Mutuuzo" TargetMode="External"/><Relationship Id="rId30" Type="http://schemas.openxmlformats.org/officeDocument/2006/relationships/hyperlink" Target="https://en.wikipedia.org/wiki/Kania_Obiga" TargetMode="External"/><Relationship Id="rId35" Type="http://schemas.openxmlformats.org/officeDocument/2006/relationships/hyperlink" Target="https://en.wikipedia.org/wiki/Uganda_Investment_Autho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14992</Words>
  <Characters>85455</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2020-11-06T07:58:00Z</dcterms:created>
  <dcterms:modified xsi:type="dcterms:W3CDTF">2020-11-06T07:58:00Z</dcterms:modified>
</cp:coreProperties>
</file>